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B051" w14:textId="79140CA7" w:rsidR="006701B5" w:rsidRPr="00965705" w:rsidRDefault="006701B5" w:rsidP="006701B5">
      <w:pPr>
        <w:spacing w:after="0" w:line="276" w:lineRule="auto"/>
        <w:jc w:val="center"/>
        <w:rPr>
          <w:rFonts w:ascii="Roboto" w:eastAsia="Times New Roman" w:hAnsi="Roboto" w:cs="Times New Roman"/>
          <w:b/>
          <w:bCs/>
          <w:sz w:val="18"/>
          <w:szCs w:val="18"/>
        </w:rPr>
      </w:pPr>
      <w:r w:rsidRPr="00965705">
        <w:rPr>
          <w:rFonts w:ascii="Roboto" w:eastAsia="Times New Roman" w:hAnsi="Roboto" w:cs="Times New Roman"/>
          <w:b/>
          <w:bCs/>
          <w:sz w:val="18"/>
          <w:szCs w:val="18"/>
        </w:rPr>
        <w:t>Taotlusvorm</w:t>
      </w:r>
    </w:p>
    <w:p w14:paraId="6D56A3F3" w14:textId="77777777" w:rsidR="006701B5" w:rsidRPr="00965705" w:rsidRDefault="006701B5" w:rsidP="006701B5">
      <w:pPr>
        <w:spacing w:after="0" w:line="276" w:lineRule="auto"/>
        <w:jc w:val="center"/>
        <w:rPr>
          <w:rFonts w:ascii="Roboto" w:eastAsia="Times New Roman" w:hAnsi="Roboto" w:cs="Times New Roman"/>
          <w:sz w:val="18"/>
          <w:szCs w:val="18"/>
        </w:rPr>
      </w:pPr>
    </w:p>
    <w:p w14:paraId="28383B4F" w14:textId="389BF77A" w:rsidR="06D7A55F" w:rsidRDefault="06D7A55F" w:rsidP="18C047FD">
      <w:pPr>
        <w:spacing w:after="0" w:line="276" w:lineRule="auto"/>
      </w:pPr>
      <w:r w:rsidRPr="18C047FD">
        <w:rPr>
          <w:rFonts w:ascii="Roboto" w:eastAsia="Times New Roman" w:hAnsi="Roboto" w:cs="Times New Roman"/>
          <w:sz w:val="18"/>
          <w:szCs w:val="18"/>
        </w:rPr>
        <w:t xml:space="preserve">Koostatud justiits- ja digiministri 18.05.2026 määruse nr 15 “Tulevikukindla andmemajanduse ökosüsteemi mudel ja </w:t>
      </w:r>
      <w:proofErr w:type="spellStart"/>
      <w:r w:rsidRPr="18C047FD">
        <w:rPr>
          <w:rFonts w:ascii="Roboto" w:eastAsia="Times New Roman" w:hAnsi="Roboto" w:cs="Times New Roman"/>
          <w:sz w:val="18"/>
          <w:szCs w:val="18"/>
        </w:rPr>
        <w:t>taristulised</w:t>
      </w:r>
      <w:proofErr w:type="spellEnd"/>
      <w:r w:rsidRPr="18C047FD">
        <w:rPr>
          <w:rFonts w:ascii="Roboto" w:eastAsia="Times New Roman" w:hAnsi="Roboto" w:cs="Times New Roman"/>
          <w:sz w:val="18"/>
          <w:szCs w:val="18"/>
        </w:rPr>
        <w:t xml:space="preserve"> lahendused andmete turvaliseks haldamiseks, käitlemiseks ja </w:t>
      </w:r>
      <w:proofErr w:type="spellStart"/>
      <w:r w:rsidRPr="18C047FD">
        <w:rPr>
          <w:rFonts w:ascii="Roboto" w:eastAsia="Times New Roman" w:hAnsi="Roboto" w:cs="Times New Roman"/>
          <w:sz w:val="18"/>
          <w:szCs w:val="18"/>
        </w:rPr>
        <w:t>väärindamiseks</w:t>
      </w:r>
      <w:proofErr w:type="spellEnd"/>
      <w:r w:rsidRPr="18C047FD">
        <w:rPr>
          <w:rFonts w:ascii="Roboto" w:eastAsia="Times New Roman" w:hAnsi="Roboto" w:cs="Times New Roman"/>
          <w:sz w:val="18"/>
          <w:szCs w:val="18"/>
        </w:rPr>
        <w:t>” põhjal.</w:t>
      </w:r>
    </w:p>
    <w:p w14:paraId="43530969" w14:textId="77777777" w:rsidR="00997FD6" w:rsidRPr="00965705" w:rsidRDefault="00997FD6" w:rsidP="00997FD6">
      <w:pPr>
        <w:spacing w:after="0" w:line="276" w:lineRule="auto"/>
        <w:rPr>
          <w:rFonts w:ascii="Roboto" w:eastAsia="Times New Roman" w:hAnsi="Roboto" w:cs="Times New Roman"/>
          <w:sz w:val="18"/>
          <w:szCs w:val="18"/>
        </w:rPr>
      </w:pPr>
    </w:p>
    <w:tbl>
      <w:tblPr>
        <w:tblStyle w:val="Kontuurtabel"/>
        <w:tblW w:w="0" w:type="auto"/>
        <w:tblLook w:val="06A0" w:firstRow="1" w:lastRow="0" w:firstColumn="1" w:lastColumn="0" w:noHBand="1" w:noVBand="1"/>
      </w:tblPr>
      <w:tblGrid>
        <w:gridCol w:w="3681"/>
        <w:gridCol w:w="5335"/>
      </w:tblGrid>
      <w:tr w:rsidR="007227BC" w:rsidRPr="00965705" w14:paraId="765B0BC3" w14:textId="77777777" w:rsidTr="22B20DF1">
        <w:trPr>
          <w:trHeight w:val="300"/>
        </w:trPr>
        <w:tc>
          <w:tcPr>
            <w:tcW w:w="9016" w:type="dxa"/>
            <w:gridSpan w:val="2"/>
            <w:shd w:val="clear" w:color="auto" w:fill="0A2F41" w:themeFill="accent1" w:themeFillShade="80"/>
          </w:tcPr>
          <w:p w14:paraId="3E4EF6B3" w14:textId="671A6B20" w:rsidR="007227BC" w:rsidRPr="00965705" w:rsidRDefault="007227BC" w:rsidP="007227BC">
            <w:pPr>
              <w:rPr>
                <w:rFonts w:ascii="Roboto" w:eastAsia="Times New Roman" w:hAnsi="Roboto" w:cs="Times New Roman"/>
                <w:b/>
                <w:bCs/>
                <w:sz w:val="18"/>
                <w:szCs w:val="18"/>
              </w:rPr>
            </w:pPr>
            <w:r w:rsidRPr="00965705">
              <w:rPr>
                <w:rFonts w:ascii="Roboto" w:eastAsia="Times New Roman" w:hAnsi="Roboto" w:cs="Times New Roman"/>
                <w:b/>
                <w:bCs/>
                <w:sz w:val="18"/>
                <w:szCs w:val="18"/>
              </w:rPr>
              <w:t>1. Taotleja andmed</w:t>
            </w:r>
          </w:p>
        </w:tc>
      </w:tr>
      <w:tr w:rsidR="00997FD6" w:rsidRPr="00965705" w14:paraId="4B05641C" w14:textId="77777777" w:rsidTr="22B20DF1">
        <w:trPr>
          <w:trHeight w:val="300"/>
        </w:trPr>
        <w:tc>
          <w:tcPr>
            <w:tcW w:w="3681" w:type="dxa"/>
          </w:tcPr>
          <w:p w14:paraId="1DDF36C5" w14:textId="4E6970D5" w:rsidR="00997FD6" w:rsidRPr="00965705" w:rsidRDefault="7B8CE534" w:rsidP="006D0820">
            <w:pPr>
              <w:rPr>
                <w:rFonts w:ascii="Roboto" w:hAnsi="Roboto"/>
                <w:sz w:val="18"/>
                <w:szCs w:val="18"/>
              </w:rPr>
            </w:pPr>
            <w:r w:rsidRPr="00965705">
              <w:rPr>
                <w:rFonts w:ascii="Roboto" w:eastAsia="Times New Roman" w:hAnsi="Roboto" w:cs="Times New Roman"/>
                <w:sz w:val="18"/>
                <w:szCs w:val="18"/>
              </w:rPr>
              <w:t>Taotleja</w:t>
            </w:r>
            <w:r w:rsidR="0E444E25" w:rsidRPr="00965705">
              <w:rPr>
                <w:rFonts w:ascii="Roboto" w:eastAsia="Times New Roman" w:hAnsi="Roboto" w:cs="Times New Roman"/>
                <w:sz w:val="18"/>
                <w:szCs w:val="18"/>
              </w:rPr>
              <w:t xml:space="preserve"> asutuse</w:t>
            </w:r>
            <w:r w:rsidRPr="00965705">
              <w:rPr>
                <w:rFonts w:ascii="Roboto" w:eastAsia="Times New Roman" w:hAnsi="Roboto" w:cs="Times New Roman"/>
                <w:sz w:val="18"/>
                <w:szCs w:val="18"/>
              </w:rPr>
              <w:t xml:space="preserve"> nimi</w:t>
            </w:r>
          </w:p>
        </w:tc>
        <w:tc>
          <w:tcPr>
            <w:tcW w:w="5335" w:type="dxa"/>
          </w:tcPr>
          <w:p w14:paraId="1744F205" w14:textId="74BEED41" w:rsidR="00997FD6" w:rsidRPr="00965705" w:rsidRDefault="00E16F1C" w:rsidP="006D0820">
            <w:pPr>
              <w:rPr>
                <w:rFonts w:ascii="Roboto" w:eastAsia="Times New Roman" w:hAnsi="Roboto" w:cs="Times New Roman"/>
                <w:sz w:val="18"/>
                <w:szCs w:val="18"/>
              </w:rPr>
            </w:pPr>
            <w:r w:rsidRPr="00965705">
              <w:rPr>
                <w:rFonts w:ascii="Roboto" w:eastAsia="Times New Roman" w:hAnsi="Roboto" w:cs="Times New Roman"/>
                <w:sz w:val="18"/>
                <w:szCs w:val="18"/>
              </w:rPr>
              <w:t>Justiits- ja digiministeerium</w:t>
            </w:r>
          </w:p>
        </w:tc>
      </w:tr>
      <w:tr w:rsidR="00997FD6" w:rsidRPr="00965705" w14:paraId="131C2885" w14:textId="77777777" w:rsidTr="22B20DF1">
        <w:trPr>
          <w:trHeight w:val="300"/>
        </w:trPr>
        <w:tc>
          <w:tcPr>
            <w:tcW w:w="3681" w:type="dxa"/>
          </w:tcPr>
          <w:p w14:paraId="28DE6C27" w14:textId="031FF1A8" w:rsidR="00997FD6" w:rsidRPr="00965705" w:rsidRDefault="7B8CE534" w:rsidP="006D0820">
            <w:pPr>
              <w:rPr>
                <w:rFonts w:ascii="Roboto" w:eastAsia="Times New Roman" w:hAnsi="Roboto" w:cs="Times New Roman"/>
                <w:sz w:val="18"/>
                <w:szCs w:val="18"/>
              </w:rPr>
            </w:pPr>
            <w:r w:rsidRPr="00965705">
              <w:rPr>
                <w:rFonts w:ascii="Roboto" w:eastAsia="Times New Roman" w:hAnsi="Roboto" w:cs="Times New Roman"/>
                <w:sz w:val="18"/>
                <w:szCs w:val="18"/>
              </w:rPr>
              <w:t>Taotleja esindaja nimi</w:t>
            </w:r>
          </w:p>
        </w:tc>
        <w:tc>
          <w:tcPr>
            <w:tcW w:w="5335" w:type="dxa"/>
          </w:tcPr>
          <w:p w14:paraId="77E7CFCF" w14:textId="36177AB7" w:rsidR="00997FD6" w:rsidRPr="00965705" w:rsidRDefault="7E7D4214" w:rsidP="006D0820">
            <w:pPr>
              <w:rPr>
                <w:rFonts w:ascii="Roboto" w:eastAsia="Times New Roman" w:hAnsi="Roboto" w:cs="Times New Roman"/>
                <w:sz w:val="18"/>
                <w:szCs w:val="18"/>
              </w:rPr>
            </w:pPr>
            <w:r w:rsidRPr="444C8945">
              <w:rPr>
                <w:rFonts w:ascii="Roboto" w:eastAsia="Times New Roman" w:hAnsi="Roboto" w:cs="Times New Roman"/>
                <w:sz w:val="18"/>
                <w:szCs w:val="18"/>
              </w:rPr>
              <w:t>Mari-Liis Sööt</w:t>
            </w:r>
          </w:p>
        </w:tc>
      </w:tr>
      <w:tr w:rsidR="429529BC" w:rsidRPr="00965705" w14:paraId="664DEBBD" w14:textId="77777777" w:rsidTr="22B20DF1">
        <w:trPr>
          <w:trHeight w:val="300"/>
        </w:trPr>
        <w:tc>
          <w:tcPr>
            <w:tcW w:w="3681" w:type="dxa"/>
          </w:tcPr>
          <w:p w14:paraId="14C28BE2" w14:textId="22D23BFB" w:rsidR="2C89B0F3" w:rsidRPr="00965705" w:rsidRDefault="2C89B0F3" w:rsidP="429529BC">
            <w:pPr>
              <w:rPr>
                <w:rFonts w:ascii="Roboto" w:eastAsia="Times New Roman" w:hAnsi="Roboto" w:cs="Times New Roman"/>
                <w:sz w:val="18"/>
                <w:szCs w:val="18"/>
              </w:rPr>
            </w:pPr>
            <w:r w:rsidRPr="00965705">
              <w:rPr>
                <w:rFonts w:ascii="Roboto" w:eastAsia="Times New Roman" w:hAnsi="Roboto" w:cs="Times New Roman"/>
                <w:sz w:val="18"/>
                <w:szCs w:val="18"/>
              </w:rPr>
              <w:t>Taotleja esindaja ametikoht</w:t>
            </w:r>
          </w:p>
        </w:tc>
        <w:tc>
          <w:tcPr>
            <w:tcW w:w="5335" w:type="dxa"/>
          </w:tcPr>
          <w:p w14:paraId="7831A145" w14:textId="21CC4CCB" w:rsidR="429529BC" w:rsidRPr="00965705" w:rsidRDefault="7E7D4214" w:rsidP="429529BC">
            <w:pPr>
              <w:rPr>
                <w:rFonts w:ascii="Roboto" w:eastAsia="Times New Roman" w:hAnsi="Roboto" w:cs="Times New Roman"/>
                <w:sz w:val="18"/>
                <w:szCs w:val="18"/>
              </w:rPr>
            </w:pPr>
            <w:r w:rsidRPr="22B20DF1">
              <w:rPr>
                <w:rFonts w:ascii="Roboto" w:eastAsia="Times New Roman" w:hAnsi="Roboto" w:cs="Times New Roman"/>
                <w:sz w:val="18"/>
                <w:szCs w:val="18"/>
              </w:rPr>
              <w:t>Kriminaalpoliitika asekantsleri kt</w:t>
            </w:r>
          </w:p>
        </w:tc>
      </w:tr>
      <w:tr w:rsidR="00997FD6" w:rsidRPr="00965705" w14:paraId="45C3CC84" w14:textId="77777777" w:rsidTr="22B20DF1">
        <w:trPr>
          <w:trHeight w:val="300"/>
        </w:trPr>
        <w:tc>
          <w:tcPr>
            <w:tcW w:w="3681" w:type="dxa"/>
          </w:tcPr>
          <w:p w14:paraId="3A4B3495" w14:textId="77777777" w:rsidR="00997FD6" w:rsidRPr="00965705" w:rsidRDefault="00997FD6" w:rsidP="006D0820">
            <w:pPr>
              <w:rPr>
                <w:rFonts w:ascii="Roboto" w:eastAsia="Times New Roman" w:hAnsi="Roboto" w:cs="Times New Roman"/>
                <w:sz w:val="18"/>
                <w:szCs w:val="18"/>
              </w:rPr>
            </w:pPr>
            <w:r w:rsidRPr="00965705">
              <w:rPr>
                <w:rFonts w:ascii="Roboto" w:eastAsia="Times New Roman" w:hAnsi="Roboto" w:cs="Times New Roman"/>
                <w:sz w:val="18"/>
                <w:szCs w:val="18"/>
              </w:rPr>
              <w:t>Esindaja telefoninumber</w:t>
            </w:r>
          </w:p>
        </w:tc>
        <w:tc>
          <w:tcPr>
            <w:tcW w:w="5335" w:type="dxa"/>
          </w:tcPr>
          <w:p w14:paraId="722D0FCB" w14:textId="3560574E" w:rsidR="00997FD6" w:rsidRPr="00965705" w:rsidRDefault="6CADE2D3" w:rsidP="22B20DF1">
            <w:pPr>
              <w:rPr>
                <w:rFonts w:ascii="Roboto" w:eastAsia="Times New Roman" w:hAnsi="Roboto" w:cs="Times New Roman"/>
                <w:sz w:val="18"/>
                <w:szCs w:val="18"/>
              </w:rPr>
            </w:pPr>
            <w:r w:rsidRPr="22B20DF1">
              <w:rPr>
                <w:rFonts w:ascii="Roboto" w:eastAsia="Times New Roman" w:hAnsi="Roboto" w:cs="Times New Roman"/>
                <w:sz w:val="18"/>
                <w:szCs w:val="18"/>
              </w:rPr>
              <w:t>56698629</w:t>
            </w:r>
          </w:p>
        </w:tc>
      </w:tr>
      <w:tr w:rsidR="00997FD6" w:rsidRPr="00965705" w14:paraId="2268C65C" w14:textId="77777777" w:rsidTr="22B20DF1">
        <w:trPr>
          <w:trHeight w:val="300"/>
        </w:trPr>
        <w:tc>
          <w:tcPr>
            <w:tcW w:w="3681" w:type="dxa"/>
          </w:tcPr>
          <w:p w14:paraId="0389C1D8" w14:textId="77777777" w:rsidR="00997FD6" w:rsidRPr="00965705" w:rsidRDefault="00997FD6" w:rsidP="006D0820">
            <w:pPr>
              <w:rPr>
                <w:rFonts w:ascii="Roboto" w:eastAsia="Times New Roman" w:hAnsi="Roboto" w:cs="Times New Roman"/>
                <w:sz w:val="18"/>
                <w:szCs w:val="18"/>
              </w:rPr>
            </w:pPr>
            <w:r w:rsidRPr="00965705">
              <w:rPr>
                <w:rFonts w:ascii="Roboto" w:eastAsia="Times New Roman" w:hAnsi="Roboto" w:cs="Times New Roman"/>
                <w:sz w:val="18"/>
                <w:szCs w:val="18"/>
              </w:rPr>
              <w:t>Esindaja e-post</w:t>
            </w:r>
          </w:p>
        </w:tc>
        <w:tc>
          <w:tcPr>
            <w:tcW w:w="5335" w:type="dxa"/>
          </w:tcPr>
          <w:p w14:paraId="56DE1F6F" w14:textId="68664DFE" w:rsidR="00997FD6" w:rsidRPr="00965705" w:rsidRDefault="0D4EF9B5" w:rsidP="22B20DF1">
            <w:pPr>
              <w:rPr>
                <w:rFonts w:ascii="Roboto" w:eastAsia="Times New Roman" w:hAnsi="Roboto" w:cs="Times New Roman"/>
                <w:sz w:val="18"/>
                <w:szCs w:val="18"/>
              </w:rPr>
            </w:pPr>
            <w:hyperlink r:id="rId11">
              <w:r w:rsidRPr="22B20DF1">
                <w:rPr>
                  <w:rStyle w:val="Hperlink"/>
                  <w:rFonts w:ascii="Roboto" w:eastAsia="Times New Roman" w:hAnsi="Roboto" w:cs="Times New Roman"/>
                  <w:sz w:val="18"/>
                  <w:szCs w:val="18"/>
                </w:rPr>
                <w:t>mari-liis.soot@justdigi.ee</w:t>
              </w:r>
            </w:hyperlink>
          </w:p>
        </w:tc>
      </w:tr>
    </w:tbl>
    <w:p w14:paraId="1CB90B0F" w14:textId="77777777" w:rsidR="006701B5" w:rsidRPr="00965705" w:rsidRDefault="006701B5" w:rsidP="00997FD6">
      <w:pPr>
        <w:pStyle w:val="Vahedeta"/>
        <w:rPr>
          <w:rFonts w:ascii="Roboto" w:hAnsi="Roboto"/>
          <w:sz w:val="18"/>
          <w:szCs w:val="18"/>
        </w:rPr>
      </w:pPr>
    </w:p>
    <w:tbl>
      <w:tblPr>
        <w:tblStyle w:val="Kontuurtabel"/>
        <w:tblW w:w="0" w:type="auto"/>
        <w:tblLook w:val="06A0" w:firstRow="1" w:lastRow="0" w:firstColumn="1" w:lastColumn="0" w:noHBand="1" w:noVBand="1"/>
      </w:tblPr>
      <w:tblGrid>
        <w:gridCol w:w="3681"/>
        <w:gridCol w:w="5335"/>
      </w:tblGrid>
      <w:tr w:rsidR="00E614A2" w:rsidRPr="00965705" w14:paraId="4543281E" w14:textId="77777777" w:rsidTr="18C047FD">
        <w:trPr>
          <w:trHeight w:val="300"/>
        </w:trPr>
        <w:tc>
          <w:tcPr>
            <w:tcW w:w="9016" w:type="dxa"/>
            <w:gridSpan w:val="2"/>
            <w:shd w:val="clear" w:color="auto" w:fill="0A2F41" w:themeFill="accent1" w:themeFillShade="80"/>
          </w:tcPr>
          <w:p w14:paraId="03CC075D" w14:textId="02D0168B" w:rsidR="00E614A2" w:rsidRPr="00965705" w:rsidRDefault="00E614A2" w:rsidP="006D0820">
            <w:pPr>
              <w:rPr>
                <w:rFonts w:ascii="Roboto" w:eastAsia="Times New Roman" w:hAnsi="Roboto" w:cs="Times New Roman"/>
                <w:sz w:val="18"/>
                <w:szCs w:val="18"/>
              </w:rPr>
            </w:pPr>
            <w:r w:rsidRPr="18C047FD">
              <w:rPr>
                <w:rFonts w:ascii="Roboto" w:eastAsia="Times New Roman" w:hAnsi="Roboto" w:cs="Times New Roman"/>
                <w:b/>
                <w:bCs/>
                <w:sz w:val="18"/>
                <w:szCs w:val="18"/>
              </w:rPr>
              <w:t xml:space="preserve">2. Partneri andmed </w:t>
            </w:r>
            <w:r w:rsidR="04B0B170" w:rsidRPr="18C047FD">
              <w:rPr>
                <w:rFonts w:ascii="Roboto" w:eastAsia="Times New Roman" w:hAnsi="Roboto" w:cs="Times New Roman"/>
                <w:b/>
                <w:bCs/>
                <w:sz w:val="18"/>
                <w:szCs w:val="18"/>
              </w:rPr>
              <w:t>(vajadusel)</w:t>
            </w:r>
          </w:p>
        </w:tc>
      </w:tr>
      <w:tr w:rsidR="00997FD6" w:rsidRPr="00965705" w14:paraId="6368CA48" w14:textId="77777777" w:rsidTr="18C047FD">
        <w:trPr>
          <w:trHeight w:val="300"/>
        </w:trPr>
        <w:tc>
          <w:tcPr>
            <w:tcW w:w="3681" w:type="dxa"/>
          </w:tcPr>
          <w:p w14:paraId="3C66DC9E" w14:textId="25A0496D" w:rsidR="00997FD6" w:rsidRPr="00965705" w:rsidRDefault="7B8CE534" w:rsidP="429529BC">
            <w:pPr>
              <w:rPr>
                <w:rFonts w:ascii="Roboto" w:eastAsia="Times New Roman" w:hAnsi="Roboto" w:cs="Times New Roman"/>
                <w:sz w:val="18"/>
                <w:szCs w:val="18"/>
              </w:rPr>
            </w:pPr>
            <w:r w:rsidRPr="00965705">
              <w:rPr>
                <w:rFonts w:ascii="Roboto" w:eastAsia="Times New Roman" w:hAnsi="Roboto" w:cs="Times New Roman"/>
                <w:sz w:val="18"/>
                <w:szCs w:val="18"/>
              </w:rPr>
              <w:t>Partner</w:t>
            </w:r>
            <w:r w:rsidR="1DC545A5" w:rsidRPr="00965705">
              <w:rPr>
                <w:rFonts w:ascii="Roboto" w:eastAsia="Times New Roman" w:hAnsi="Roboto" w:cs="Times New Roman"/>
                <w:sz w:val="18"/>
                <w:szCs w:val="18"/>
              </w:rPr>
              <w:t xml:space="preserve">asutuse </w:t>
            </w:r>
            <w:r w:rsidRPr="00965705">
              <w:rPr>
                <w:rFonts w:ascii="Roboto" w:eastAsia="Times New Roman" w:hAnsi="Roboto" w:cs="Times New Roman"/>
                <w:sz w:val="18"/>
                <w:szCs w:val="18"/>
              </w:rPr>
              <w:t>nimi</w:t>
            </w:r>
          </w:p>
        </w:tc>
        <w:tc>
          <w:tcPr>
            <w:tcW w:w="5335" w:type="dxa"/>
          </w:tcPr>
          <w:p w14:paraId="512A6B72" w14:textId="5B5EF34D" w:rsidR="00997FD6" w:rsidRPr="00965705" w:rsidRDefault="00997FD6" w:rsidP="34E8B898">
            <w:pPr>
              <w:rPr>
                <w:rFonts w:ascii="Roboto" w:eastAsia="Times New Roman" w:hAnsi="Roboto" w:cs="Times New Roman"/>
                <w:sz w:val="18"/>
                <w:szCs w:val="18"/>
                <w:highlight w:val="yellow"/>
              </w:rPr>
            </w:pPr>
          </w:p>
        </w:tc>
      </w:tr>
      <w:tr w:rsidR="00997FD6" w:rsidRPr="00965705" w14:paraId="05227021" w14:textId="77777777" w:rsidTr="18C047FD">
        <w:trPr>
          <w:trHeight w:val="300"/>
        </w:trPr>
        <w:tc>
          <w:tcPr>
            <w:tcW w:w="3681" w:type="dxa"/>
          </w:tcPr>
          <w:p w14:paraId="46250C24" w14:textId="0217882F" w:rsidR="00997FD6" w:rsidRPr="00965705" w:rsidRDefault="00997FD6">
            <w:pPr>
              <w:rPr>
                <w:rFonts w:ascii="Roboto" w:eastAsia="Times New Roman" w:hAnsi="Roboto" w:cs="Times New Roman"/>
                <w:sz w:val="18"/>
                <w:szCs w:val="18"/>
              </w:rPr>
            </w:pPr>
            <w:r w:rsidRPr="5D94FA5C">
              <w:rPr>
                <w:rFonts w:ascii="Roboto" w:eastAsia="Times New Roman" w:hAnsi="Roboto" w:cs="Times New Roman"/>
                <w:sz w:val="18"/>
                <w:szCs w:val="18"/>
              </w:rPr>
              <w:t>Partneri esindaja nimi</w:t>
            </w:r>
          </w:p>
        </w:tc>
        <w:tc>
          <w:tcPr>
            <w:tcW w:w="5335" w:type="dxa"/>
          </w:tcPr>
          <w:p w14:paraId="164F8EB5" w14:textId="77777777" w:rsidR="00997FD6" w:rsidRPr="00965705" w:rsidRDefault="00997FD6" w:rsidP="006D0820">
            <w:pPr>
              <w:rPr>
                <w:rFonts w:ascii="Roboto" w:eastAsia="Times New Roman" w:hAnsi="Roboto" w:cs="Times New Roman"/>
                <w:sz w:val="18"/>
                <w:szCs w:val="18"/>
              </w:rPr>
            </w:pPr>
          </w:p>
        </w:tc>
      </w:tr>
      <w:tr w:rsidR="429529BC" w:rsidRPr="00965705" w14:paraId="222EC548" w14:textId="77777777" w:rsidTr="18C047FD">
        <w:trPr>
          <w:trHeight w:val="300"/>
        </w:trPr>
        <w:tc>
          <w:tcPr>
            <w:tcW w:w="3681" w:type="dxa"/>
          </w:tcPr>
          <w:p w14:paraId="794FCA97" w14:textId="6F4C1F34" w:rsidR="33463C01" w:rsidRPr="00965705" w:rsidRDefault="33463C01" w:rsidP="429529BC">
            <w:pPr>
              <w:rPr>
                <w:rFonts w:ascii="Roboto" w:eastAsia="Times New Roman" w:hAnsi="Roboto" w:cs="Times New Roman"/>
                <w:sz w:val="18"/>
                <w:szCs w:val="18"/>
              </w:rPr>
            </w:pPr>
            <w:r w:rsidRPr="00965705">
              <w:rPr>
                <w:rFonts w:ascii="Roboto" w:eastAsia="Times New Roman" w:hAnsi="Roboto" w:cs="Times New Roman"/>
                <w:sz w:val="18"/>
                <w:szCs w:val="18"/>
              </w:rPr>
              <w:t>Partneri esindaja ametikoht</w:t>
            </w:r>
          </w:p>
        </w:tc>
        <w:tc>
          <w:tcPr>
            <w:tcW w:w="5335" w:type="dxa"/>
          </w:tcPr>
          <w:p w14:paraId="46C91064" w14:textId="16D98142" w:rsidR="429529BC" w:rsidRPr="00965705" w:rsidRDefault="429529BC" w:rsidP="429529BC">
            <w:pPr>
              <w:rPr>
                <w:rFonts w:ascii="Roboto" w:eastAsia="Times New Roman" w:hAnsi="Roboto" w:cs="Times New Roman"/>
                <w:sz w:val="18"/>
                <w:szCs w:val="18"/>
              </w:rPr>
            </w:pPr>
          </w:p>
        </w:tc>
      </w:tr>
      <w:tr w:rsidR="00997FD6" w:rsidRPr="00965705" w14:paraId="011D3469" w14:textId="77777777" w:rsidTr="18C047FD">
        <w:trPr>
          <w:trHeight w:val="300"/>
        </w:trPr>
        <w:tc>
          <w:tcPr>
            <w:tcW w:w="3681" w:type="dxa"/>
          </w:tcPr>
          <w:p w14:paraId="15344236" w14:textId="77777777" w:rsidR="00997FD6" w:rsidRPr="00965705" w:rsidRDefault="00997FD6" w:rsidP="006D0820">
            <w:pPr>
              <w:rPr>
                <w:rFonts w:ascii="Roboto" w:eastAsia="Times New Roman" w:hAnsi="Roboto" w:cs="Times New Roman"/>
                <w:sz w:val="18"/>
                <w:szCs w:val="18"/>
              </w:rPr>
            </w:pPr>
            <w:r w:rsidRPr="00965705">
              <w:rPr>
                <w:rFonts w:ascii="Roboto" w:eastAsia="Times New Roman" w:hAnsi="Roboto" w:cs="Times New Roman"/>
                <w:sz w:val="18"/>
                <w:szCs w:val="18"/>
              </w:rPr>
              <w:t>Partneri esindaja telefoninumber</w:t>
            </w:r>
          </w:p>
        </w:tc>
        <w:tc>
          <w:tcPr>
            <w:tcW w:w="5335" w:type="dxa"/>
          </w:tcPr>
          <w:p w14:paraId="10DCC924" w14:textId="77777777" w:rsidR="00997FD6" w:rsidRPr="00965705" w:rsidRDefault="00997FD6" w:rsidP="006D0820">
            <w:pPr>
              <w:rPr>
                <w:rFonts w:ascii="Roboto" w:eastAsia="Times New Roman" w:hAnsi="Roboto" w:cs="Times New Roman"/>
                <w:sz w:val="18"/>
                <w:szCs w:val="18"/>
              </w:rPr>
            </w:pPr>
          </w:p>
        </w:tc>
      </w:tr>
      <w:tr w:rsidR="00997FD6" w:rsidRPr="00965705" w14:paraId="0CCB58AF" w14:textId="77777777" w:rsidTr="18C047FD">
        <w:trPr>
          <w:trHeight w:val="300"/>
        </w:trPr>
        <w:tc>
          <w:tcPr>
            <w:tcW w:w="3681" w:type="dxa"/>
          </w:tcPr>
          <w:p w14:paraId="58705AD0" w14:textId="77777777" w:rsidR="00997FD6" w:rsidRPr="00965705" w:rsidRDefault="00997FD6" w:rsidP="006D0820">
            <w:pPr>
              <w:rPr>
                <w:rFonts w:ascii="Roboto" w:eastAsia="Times New Roman" w:hAnsi="Roboto" w:cs="Times New Roman"/>
                <w:sz w:val="18"/>
                <w:szCs w:val="18"/>
              </w:rPr>
            </w:pPr>
            <w:r w:rsidRPr="00965705">
              <w:rPr>
                <w:rFonts w:ascii="Roboto" w:eastAsia="Times New Roman" w:hAnsi="Roboto" w:cs="Times New Roman"/>
                <w:sz w:val="18"/>
                <w:szCs w:val="18"/>
              </w:rPr>
              <w:t>Partneri esindaja e-post</w:t>
            </w:r>
          </w:p>
        </w:tc>
        <w:tc>
          <w:tcPr>
            <w:tcW w:w="5335" w:type="dxa"/>
          </w:tcPr>
          <w:p w14:paraId="6958C004" w14:textId="77777777" w:rsidR="00997FD6" w:rsidRPr="00965705" w:rsidRDefault="00997FD6" w:rsidP="006D0820">
            <w:pPr>
              <w:rPr>
                <w:rFonts w:ascii="Roboto" w:eastAsia="Times New Roman" w:hAnsi="Roboto" w:cs="Times New Roman"/>
                <w:sz w:val="18"/>
                <w:szCs w:val="18"/>
              </w:rPr>
            </w:pPr>
          </w:p>
        </w:tc>
      </w:tr>
    </w:tbl>
    <w:p w14:paraId="6C510CED" w14:textId="77777777" w:rsidR="00997FD6" w:rsidRPr="00965705" w:rsidRDefault="00997FD6" w:rsidP="00997FD6">
      <w:pPr>
        <w:pStyle w:val="Vahedeta"/>
        <w:rPr>
          <w:rFonts w:ascii="Roboto" w:hAnsi="Roboto"/>
          <w:sz w:val="18"/>
          <w:szCs w:val="18"/>
        </w:rPr>
      </w:pPr>
    </w:p>
    <w:tbl>
      <w:tblPr>
        <w:tblStyle w:val="Kontuurtabel"/>
        <w:tblW w:w="0" w:type="auto"/>
        <w:tblLook w:val="06A0" w:firstRow="1" w:lastRow="0" w:firstColumn="1" w:lastColumn="0" w:noHBand="1" w:noVBand="1"/>
      </w:tblPr>
      <w:tblGrid>
        <w:gridCol w:w="3681"/>
        <w:gridCol w:w="5335"/>
      </w:tblGrid>
      <w:tr w:rsidR="00E614A2" w:rsidRPr="00965705" w14:paraId="5435E63E" w14:textId="77777777" w:rsidTr="352D6353">
        <w:trPr>
          <w:trHeight w:val="300"/>
        </w:trPr>
        <w:tc>
          <w:tcPr>
            <w:tcW w:w="9016" w:type="dxa"/>
            <w:gridSpan w:val="2"/>
            <w:shd w:val="clear" w:color="auto" w:fill="0A2F41" w:themeFill="accent1" w:themeFillShade="80"/>
          </w:tcPr>
          <w:p w14:paraId="16D71463" w14:textId="346D6FF9" w:rsidR="00E614A2" w:rsidRPr="00965705" w:rsidRDefault="00E614A2" w:rsidP="006D0820">
            <w:pPr>
              <w:rPr>
                <w:rFonts w:ascii="Roboto" w:eastAsia="Times New Roman" w:hAnsi="Roboto" w:cs="Times New Roman"/>
                <w:sz w:val="18"/>
                <w:szCs w:val="18"/>
              </w:rPr>
            </w:pPr>
            <w:r w:rsidRPr="00965705">
              <w:rPr>
                <w:rFonts w:ascii="Roboto" w:eastAsia="Times New Roman" w:hAnsi="Roboto" w:cs="Times New Roman"/>
                <w:b/>
                <w:bCs/>
                <w:sz w:val="18"/>
                <w:szCs w:val="18"/>
              </w:rPr>
              <w:t>3. Projekti lühiülevaade</w:t>
            </w:r>
          </w:p>
        </w:tc>
      </w:tr>
      <w:tr w:rsidR="00997FD6" w:rsidRPr="00965705" w14:paraId="25FA365C" w14:textId="77777777" w:rsidTr="352D6353">
        <w:trPr>
          <w:trHeight w:val="5961"/>
        </w:trPr>
        <w:tc>
          <w:tcPr>
            <w:tcW w:w="3681" w:type="dxa"/>
          </w:tcPr>
          <w:p w14:paraId="32CEC5EB" w14:textId="77777777" w:rsidR="00997FD6" w:rsidRPr="00965705" w:rsidRDefault="00997FD6" w:rsidP="006D0820">
            <w:pPr>
              <w:rPr>
                <w:rFonts w:ascii="Roboto" w:hAnsi="Roboto"/>
                <w:sz w:val="18"/>
                <w:szCs w:val="18"/>
              </w:rPr>
            </w:pPr>
            <w:r w:rsidRPr="00965705">
              <w:rPr>
                <w:rFonts w:ascii="Roboto" w:eastAsia="Times New Roman" w:hAnsi="Roboto" w:cs="Times New Roman"/>
                <w:sz w:val="18"/>
                <w:szCs w:val="18"/>
              </w:rPr>
              <w:t>Projekti lühikirjeldus</w:t>
            </w:r>
          </w:p>
        </w:tc>
        <w:tc>
          <w:tcPr>
            <w:tcW w:w="5335" w:type="dxa"/>
          </w:tcPr>
          <w:p w14:paraId="6053E3F3" w14:textId="0B0B5EF2" w:rsidR="4647C34F" w:rsidRDefault="4647C34F">
            <w:pPr>
              <w:rPr>
                <w:rFonts w:ascii="Roboto" w:hAnsi="Roboto" w:cs="Times New Roman"/>
                <w:sz w:val="18"/>
                <w:szCs w:val="18"/>
              </w:rPr>
            </w:pPr>
            <w:r w:rsidRPr="15123060">
              <w:rPr>
                <w:rFonts w:ascii="Roboto" w:hAnsi="Roboto" w:cs="Times New Roman"/>
                <w:sz w:val="18"/>
                <w:szCs w:val="18"/>
              </w:rPr>
              <w:t>Projekti „Mudila“ (alias „Märkaja“) laiem eesmärk on parandada alaealiste õigusrikkumiste ennetamist ning tagada abivajaduse varajane märkamine ja õigeaegne sekkumine kogu riigis. Projekti kaudu soovitakse vähendada olukordi, kus lapse probleemid süvenevad märkamatult ning jõuavad alles hilises faasis õigussüsteemi, kuigi ohusignaalid olid erinevates asutustes juba varem olemas.</w:t>
            </w:r>
          </w:p>
          <w:p w14:paraId="4FD7682C" w14:textId="77777777" w:rsidR="008C3B10" w:rsidRDefault="008C3B10"/>
          <w:p w14:paraId="2DF98C9D" w14:textId="15A3D2E1" w:rsidR="00E078B3" w:rsidRDefault="30EB4E18">
            <w:pPr>
              <w:rPr>
                <w:rFonts w:ascii="Roboto" w:hAnsi="Roboto" w:cs="Times New Roman"/>
                <w:sz w:val="18"/>
                <w:szCs w:val="18"/>
              </w:rPr>
            </w:pPr>
            <w:r w:rsidRPr="5132E577">
              <w:rPr>
                <w:rFonts w:ascii="Roboto" w:hAnsi="Roboto" w:cs="Times New Roman"/>
                <w:sz w:val="18"/>
                <w:szCs w:val="18"/>
              </w:rPr>
              <w:t>Projekt</w:t>
            </w:r>
            <w:r w:rsidR="008C3B10" w:rsidRPr="5132E577">
              <w:rPr>
                <w:rFonts w:ascii="Roboto" w:hAnsi="Roboto" w:cs="Times New Roman"/>
                <w:sz w:val="18"/>
                <w:szCs w:val="18"/>
              </w:rPr>
              <w:t xml:space="preserve">i </w:t>
            </w:r>
            <w:r w:rsidR="4DD04B99" w:rsidRPr="5132E577">
              <w:rPr>
                <w:rFonts w:ascii="Roboto" w:hAnsi="Roboto" w:cs="Times New Roman"/>
                <w:sz w:val="18"/>
                <w:szCs w:val="18"/>
              </w:rPr>
              <w:t>eesmärgiks</w:t>
            </w:r>
            <w:r w:rsidRPr="5132E577">
              <w:rPr>
                <w:rFonts w:ascii="Roboto" w:hAnsi="Roboto" w:cs="Times New Roman"/>
                <w:sz w:val="18"/>
                <w:szCs w:val="18"/>
              </w:rPr>
              <w:t xml:space="preserve"> on</w:t>
            </w:r>
            <w:r w:rsidR="0BA900CA" w:rsidRPr="5132E577">
              <w:rPr>
                <w:rFonts w:ascii="Roboto" w:hAnsi="Roboto" w:cs="Times New Roman"/>
                <w:sz w:val="18"/>
                <w:szCs w:val="18"/>
              </w:rPr>
              <w:t xml:space="preserve"> luua teaduspõhine</w:t>
            </w:r>
            <w:r w:rsidRPr="5132E577">
              <w:rPr>
                <w:rFonts w:ascii="Roboto" w:hAnsi="Roboto" w:cs="Times New Roman"/>
                <w:sz w:val="18"/>
                <w:szCs w:val="18"/>
              </w:rPr>
              <w:t xml:space="preserve"> üleriigilise andmepõhise juhtumikorralduse mudeli </w:t>
            </w:r>
            <w:r w:rsidR="466CE22D" w:rsidRPr="5132E577">
              <w:rPr>
                <w:rFonts w:ascii="Roboto" w:hAnsi="Roboto" w:cs="Times New Roman"/>
                <w:sz w:val="18"/>
                <w:szCs w:val="18"/>
              </w:rPr>
              <w:t>p</w:t>
            </w:r>
            <w:r w:rsidR="466CE22D" w:rsidRPr="5132E577">
              <w:rPr>
                <w:rFonts w:ascii="Roboto" w:hAnsi="Roboto"/>
                <w:sz w:val="18"/>
                <w:szCs w:val="18"/>
              </w:rPr>
              <w:t>rototüüp (</w:t>
            </w:r>
            <w:r w:rsidRPr="5132E577">
              <w:rPr>
                <w:rFonts w:ascii="Roboto" w:hAnsi="Roboto" w:cs="Times New Roman"/>
                <w:sz w:val="18"/>
                <w:szCs w:val="18"/>
              </w:rPr>
              <w:t>kontseptsioon ja piloteerimise ettevalmistus</w:t>
            </w:r>
            <w:r w:rsidR="466CE22D" w:rsidRPr="5132E577">
              <w:rPr>
                <w:rFonts w:ascii="Roboto" w:hAnsi="Roboto" w:cs="Times New Roman"/>
                <w:sz w:val="18"/>
                <w:szCs w:val="18"/>
              </w:rPr>
              <w:t>)</w:t>
            </w:r>
            <w:r w:rsidRPr="5132E577">
              <w:rPr>
                <w:rFonts w:ascii="Roboto" w:hAnsi="Roboto" w:cs="Times New Roman"/>
                <w:sz w:val="18"/>
                <w:szCs w:val="18"/>
              </w:rPr>
              <w:t>, mille eesmärk on koondada lapse teekonda puudutavad ohu</w:t>
            </w:r>
            <w:r w:rsidR="00E078B3" w:rsidRPr="5132E577">
              <w:rPr>
                <w:rFonts w:ascii="Roboto" w:hAnsi="Roboto" w:cs="Times New Roman"/>
                <w:sz w:val="18"/>
                <w:szCs w:val="18"/>
              </w:rPr>
              <w:t>- ja kaitse</w:t>
            </w:r>
            <w:r w:rsidRPr="5132E577">
              <w:rPr>
                <w:rFonts w:ascii="Roboto" w:hAnsi="Roboto" w:cs="Times New Roman"/>
                <w:sz w:val="18"/>
                <w:szCs w:val="18"/>
              </w:rPr>
              <w:t xml:space="preserve">märgid </w:t>
            </w:r>
            <w:r w:rsidR="4F6517AD" w:rsidRPr="5132E577">
              <w:rPr>
                <w:rFonts w:ascii="Roboto" w:hAnsi="Roboto" w:cs="Times New Roman"/>
                <w:sz w:val="18"/>
                <w:szCs w:val="18"/>
              </w:rPr>
              <w:t>(nn punased</w:t>
            </w:r>
            <w:r w:rsidR="00E078B3" w:rsidRPr="5132E577">
              <w:rPr>
                <w:rFonts w:ascii="Roboto" w:hAnsi="Roboto" w:cs="Times New Roman"/>
                <w:sz w:val="18"/>
                <w:szCs w:val="18"/>
              </w:rPr>
              <w:t>, aga ka rohelised</w:t>
            </w:r>
            <w:r w:rsidR="4F6517AD" w:rsidRPr="5132E577">
              <w:rPr>
                <w:rFonts w:ascii="Roboto" w:hAnsi="Roboto" w:cs="Times New Roman"/>
                <w:sz w:val="18"/>
                <w:szCs w:val="18"/>
              </w:rPr>
              <w:t xml:space="preserve"> lipud) </w:t>
            </w:r>
            <w:r w:rsidRPr="5132E577">
              <w:rPr>
                <w:rFonts w:ascii="Roboto" w:hAnsi="Roboto" w:cs="Times New Roman"/>
                <w:sz w:val="18"/>
                <w:szCs w:val="18"/>
              </w:rPr>
              <w:t>ning suunata abi õigel ajal õigesse kohta.</w:t>
            </w:r>
            <w:r w:rsidR="7A1E437E" w:rsidRPr="5132E577">
              <w:rPr>
                <w:rFonts w:ascii="Roboto" w:hAnsi="Roboto" w:cs="Times New Roman"/>
                <w:sz w:val="18"/>
                <w:szCs w:val="18"/>
              </w:rPr>
              <w:t xml:space="preserve"> </w:t>
            </w:r>
            <w:r w:rsidRPr="5132E577">
              <w:rPr>
                <w:rFonts w:ascii="Roboto" w:hAnsi="Roboto" w:cs="Times New Roman"/>
                <w:sz w:val="18"/>
                <w:szCs w:val="18"/>
              </w:rPr>
              <w:t xml:space="preserve"> Lahendus keskendub sellele, et lapsega seotud info ei jääks killustatuks eri asutuste vahele, vaid muutuks aktiivseks töövahendiks, mis toetab varajast märkamist, sekkumist ja teenuste koordineerimist. </w:t>
            </w:r>
          </w:p>
          <w:p w14:paraId="26AB3227" w14:textId="77777777" w:rsidR="00E078B3" w:rsidRDefault="00E078B3">
            <w:pPr>
              <w:rPr>
                <w:rFonts w:ascii="Roboto" w:hAnsi="Roboto" w:cs="Times New Roman"/>
                <w:sz w:val="18"/>
                <w:szCs w:val="18"/>
              </w:rPr>
            </w:pPr>
          </w:p>
          <w:p w14:paraId="5D3BCD0A" w14:textId="482D051A" w:rsidR="00E16F1C" w:rsidRPr="00754F63" w:rsidRDefault="30EB4E18">
            <w:pPr>
              <w:rPr>
                <w:rFonts w:ascii="Roboto" w:hAnsi="Roboto" w:cs="Times New Roman"/>
                <w:sz w:val="18"/>
                <w:szCs w:val="18"/>
              </w:rPr>
            </w:pPr>
            <w:r w:rsidRPr="4173A248">
              <w:rPr>
                <w:rFonts w:ascii="Roboto" w:hAnsi="Roboto" w:cs="Times New Roman"/>
                <w:sz w:val="18"/>
                <w:szCs w:val="18"/>
              </w:rPr>
              <w:t xml:space="preserve">Projekti tulemusena kavandatakse </w:t>
            </w:r>
            <w:r w:rsidR="33AF6BE7" w:rsidRPr="4173A248">
              <w:rPr>
                <w:rFonts w:ascii="Roboto" w:hAnsi="Roboto"/>
                <w:sz w:val="18"/>
                <w:szCs w:val="18"/>
              </w:rPr>
              <w:t>operatiivne juhtimistöölaud</w:t>
            </w:r>
            <w:r w:rsidRPr="4173A248">
              <w:rPr>
                <w:rFonts w:ascii="Roboto" w:hAnsi="Roboto" w:cs="Times New Roman"/>
                <w:sz w:val="18"/>
                <w:szCs w:val="18"/>
              </w:rPr>
              <w:t>, mis</w:t>
            </w:r>
            <w:r w:rsidR="39AC64FD" w:rsidRPr="4173A248">
              <w:rPr>
                <w:rFonts w:ascii="Roboto" w:hAnsi="Roboto" w:cs="Times New Roman"/>
                <w:sz w:val="18"/>
                <w:szCs w:val="18"/>
              </w:rPr>
              <w:t xml:space="preserve"> koondab reaalajas ohu</w:t>
            </w:r>
            <w:r w:rsidR="677CB7D8" w:rsidRPr="4173A248">
              <w:rPr>
                <w:rFonts w:ascii="Roboto" w:hAnsi="Roboto" w:cs="Times New Roman"/>
                <w:sz w:val="18"/>
                <w:szCs w:val="18"/>
              </w:rPr>
              <w:t>- ja kaitse</w:t>
            </w:r>
            <w:r w:rsidR="39AC64FD" w:rsidRPr="4173A248">
              <w:rPr>
                <w:rFonts w:ascii="Roboto" w:hAnsi="Roboto" w:cs="Times New Roman"/>
                <w:sz w:val="18"/>
                <w:szCs w:val="18"/>
              </w:rPr>
              <w:t xml:space="preserve">signaalid </w:t>
            </w:r>
            <w:r w:rsidR="45E82551" w:rsidRPr="4173A248">
              <w:rPr>
                <w:rFonts w:ascii="Roboto" w:hAnsi="Roboto"/>
                <w:sz w:val="18"/>
                <w:szCs w:val="18"/>
              </w:rPr>
              <w:t>,</w:t>
            </w:r>
            <w:r w:rsidRPr="4173A248">
              <w:rPr>
                <w:rFonts w:ascii="Roboto" w:hAnsi="Roboto" w:cs="Times New Roman"/>
                <w:sz w:val="18"/>
                <w:szCs w:val="18"/>
              </w:rPr>
              <w:t xml:space="preserve"> viivitus</w:t>
            </w:r>
            <w:r w:rsidR="5204C5D3" w:rsidRPr="4173A248">
              <w:rPr>
                <w:rFonts w:ascii="Roboto" w:hAnsi="Roboto" w:cs="Times New Roman"/>
                <w:sz w:val="18"/>
                <w:szCs w:val="18"/>
              </w:rPr>
              <w:t>ed</w:t>
            </w:r>
            <w:r w:rsidRPr="4173A248">
              <w:rPr>
                <w:rFonts w:ascii="Roboto" w:hAnsi="Roboto" w:cs="Times New Roman"/>
                <w:sz w:val="18"/>
                <w:szCs w:val="18"/>
              </w:rPr>
              <w:t xml:space="preserve">, </w:t>
            </w:r>
            <w:r w:rsidR="79E5E9DF" w:rsidRPr="4173A248">
              <w:rPr>
                <w:rFonts w:ascii="Roboto" w:hAnsi="Roboto" w:cs="Times New Roman"/>
                <w:sz w:val="18"/>
                <w:szCs w:val="18"/>
              </w:rPr>
              <w:t xml:space="preserve"> suunab spetsialisti tegevus</w:t>
            </w:r>
            <w:r w:rsidR="0D4A51A9" w:rsidRPr="4173A248">
              <w:rPr>
                <w:rFonts w:ascii="Roboto" w:hAnsi="Roboto" w:cs="Times New Roman"/>
                <w:sz w:val="18"/>
                <w:szCs w:val="18"/>
              </w:rPr>
              <w:t>t</w:t>
            </w:r>
            <w:r w:rsidR="79E5E9DF" w:rsidRPr="4173A248">
              <w:rPr>
                <w:rFonts w:ascii="Roboto" w:hAnsi="Roboto" w:cs="Times New Roman"/>
                <w:sz w:val="18"/>
                <w:szCs w:val="18"/>
              </w:rPr>
              <w:t xml:space="preserve"> läbi automatiseeritud töövoogude</w:t>
            </w:r>
            <w:r w:rsidR="00282FF6">
              <w:rPr>
                <w:rFonts w:ascii="Roboto" w:hAnsi="Roboto" w:cs="Times New Roman"/>
                <w:sz w:val="18"/>
                <w:szCs w:val="18"/>
              </w:rPr>
              <w:t xml:space="preserve">, </w:t>
            </w:r>
            <w:r w:rsidR="79E5E9DF" w:rsidRPr="4173A248">
              <w:rPr>
                <w:rFonts w:ascii="Roboto" w:hAnsi="Roboto" w:cs="Times New Roman"/>
                <w:sz w:val="18"/>
                <w:szCs w:val="18"/>
              </w:rPr>
              <w:t>soovita</w:t>
            </w:r>
            <w:r w:rsidR="64778977" w:rsidRPr="4173A248">
              <w:rPr>
                <w:rFonts w:ascii="Roboto" w:hAnsi="Roboto" w:cs="Times New Roman"/>
                <w:sz w:val="18"/>
                <w:szCs w:val="18"/>
              </w:rPr>
              <w:t>des</w:t>
            </w:r>
            <w:r w:rsidRPr="4173A248">
              <w:rPr>
                <w:rFonts w:ascii="Roboto" w:hAnsi="Roboto" w:cs="Times New Roman"/>
                <w:sz w:val="18"/>
                <w:szCs w:val="18"/>
              </w:rPr>
              <w:t xml:space="preserve"> sobivaid abimeetmeid</w:t>
            </w:r>
            <w:r w:rsidR="647FA518" w:rsidRPr="4173A248">
              <w:rPr>
                <w:rFonts w:ascii="Roboto" w:hAnsi="Roboto" w:cs="Times New Roman"/>
                <w:sz w:val="18"/>
                <w:szCs w:val="18"/>
              </w:rPr>
              <w:t>.</w:t>
            </w:r>
            <w:r w:rsidR="00E078B3">
              <w:rPr>
                <w:rFonts w:ascii="Roboto" w:hAnsi="Roboto" w:cs="Times New Roman"/>
                <w:sz w:val="18"/>
                <w:szCs w:val="18"/>
              </w:rPr>
              <w:t xml:space="preserve"> </w:t>
            </w:r>
            <w:r w:rsidR="0DFD3857" w:rsidRPr="4173A248">
              <w:rPr>
                <w:rFonts w:ascii="Roboto" w:hAnsi="Roboto" w:cs="Times New Roman"/>
                <w:sz w:val="18"/>
                <w:szCs w:val="18"/>
              </w:rPr>
              <w:t>Sellega</w:t>
            </w:r>
            <w:r w:rsidRPr="4173A248">
              <w:rPr>
                <w:rFonts w:ascii="Roboto" w:hAnsi="Roboto" w:cs="Times New Roman"/>
                <w:sz w:val="18"/>
                <w:szCs w:val="18"/>
              </w:rPr>
              <w:t xml:space="preserve"> toeta</w:t>
            </w:r>
            <w:r w:rsidR="57DD3BBE" w:rsidRPr="4173A248">
              <w:rPr>
                <w:rFonts w:ascii="Roboto" w:hAnsi="Roboto" w:cs="Times New Roman"/>
                <w:sz w:val="18"/>
                <w:szCs w:val="18"/>
              </w:rPr>
              <w:t>b</w:t>
            </w:r>
            <w:r w:rsidRPr="4173A248">
              <w:rPr>
                <w:rFonts w:ascii="Roboto" w:hAnsi="Roboto" w:cs="Times New Roman"/>
                <w:sz w:val="18"/>
                <w:szCs w:val="18"/>
              </w:rPr>
              <w:t xml:space="preserve"> </w:t>
            </w:r>
            <w:r w:rsidR="007306D0">
              <w:rPr>
                <w:rFonts w:ascii="Roboto" w:hAnsi="Roboto" w:cs="Times New Roman"/>
                <w:sz w:val="18"/>
                <w:szCs w:val="18"/>
              </w:rPr>
              <w:t>M</w:t>
            </w:r>
            <w:r w:rsidR="4D974532" w:rsidRPr="4173A248">
              <w:rPr>
                <w:rFonts w:ascii="Roboto" w:hAnsi="Roboto" w:cs="Times New Roman"/>
                <w:sz w:val="18"/>
                <w:szCs w:val="18"/>
              </w:rPr>
              <w:t xml:space="preserve">udila </w:t>
            </w:r>
            <w:r w:rsidRPr="4173A248">
              <w:rPr>
                <w:rFonts w:ascii="Roboto" w:hAnsi="Roboto" w:cs="Times New Roman"/>
                <w:sz w:val="18"/>
                <w:szCs w:val="18"/>
              </w:rPr>
              <w:t>juhtumikorraldust ning vähenda</w:t>
            </w:r>
            <w:r w:rsidR="00B0D98B" w:rsidRPr="4173A248">
              <w:rPr>
                <w:rFonts w:ascii="Roboto" w:hAnsi="Roboto" w:cs="Times New Roman"/>
                <w:sz w:val="18"/>
                <w:szCs w:val="18"/>
              </w:rPr>
              <w:t>b</w:t>
            </w:r>
            <w:r w:rsidRPr="4173A248">
              <w:rPr>
                <w:rFonts w:ascii="Roboto" w:hAnsi="Roboto" w:cs="Times New Roman"/>
                <w:sz w:val="18"/>
                <w:szCs w:val="18"/>
              </w:rPr>
              <w:t xml:space="preserve"> olukordi, kus laps jääb ametkondade või teenuste vahele.</w:t>
            </w:r>
            <w:r w:rsidR="5AE06F6B" w:rsidRPr="4173A248">
              <w:rPr>
                <w:rFonts w:ascii="Roboto" w:hAnsi="Roboto" w:cs="Times New Roman"/>
                <w:sz w:val="18"/>
                <w:szCs w:val="18"/>
              </w:rPr>
              <w:t xml:space="preserve"> Lisaks </w:t>
            </w:r>
            <w:r w:rsidR="08B6360B" w:rsidRPr="4173A248">
              <w:rPr>
                <w:rFonts w:ascii="Roboto" w:hAnsi="Roboto" w:cs="Times New Roman"/>
                <w:sz w:val="18"/>
                <w:szCs w:val="18"/>
              </w:rPr>
              <w:t>teadusuuringu</w:t>
            </w:r>
            <w:r w:rsidR="00282FF6">
              <w:rPr>
                <w:rFonts w:ascii="Roboto" w:hAnsi="Roboto" w:cs="Times New Roman"/>
                <w:sz w:val="18"/>
                <w:szCs w:val="18"/>
              </w:rPr>
              <w:t>(te)</w:t>
            </w:r>
            <w:proofErr w:type="spellStart"/>
            <w:r w:rsidR="08B6360B" w:rsidRPr="4173A248">
              <w:rPr>
                <w:rFonts w:ascii="Roboto" w:hAnsi="Roboto" w:cs="Times New Roman"/>
                <w:sz w:val="18"/>
                <w:szCs w:val="18"/>
              </w:rPr>
              <w:t>le</w:t>
            </w:r>
            <w:proofErr w:type="spellEnd"/>
            <w:r w:rsidR="08B6360B" w:rsidRPr="4173A248">
              <w:rPr>
                <w:rFonts w:ascii="Roboto" w:hAnsi="Roboto" w:cs="Times New Roman"/>
                <w:sz w:val="18"/>
                <w:szCs w:val="18"/>
              </w:rPr>
              <w:t xml:space="preserve"> ja</w:t>
            </w:r>
            <w:r w:rsidR="6F894762" w:rsidRPr="4173A248">
              <w:rPr>
                <w:rFonts w:ascii="Roboto" w:hAnsi="Roboto" w:cs="Times New Roman"/>
                <w:sz w:val="18"/>
                <w:szCs w:val="18"/>
              </w:rPr>
              <w:t xml:space="preserve"> sellest lähtuvale</w:t>
            </w:r>
            <w:r w:rsidR="08B6360B" w:rsidRPr="4173A248">
              <w:rPr>
                <w:rFonts w:ascii="Roboto" w:hAnsi="Roboto" w:cs="Times New Roman"/>
                <w:sz w:val="18"/>
                <w:szCs w:val="18"/>
              </w:rPr>
              <w:t xml:space="preserve"> </w:t>
            </w:r>
            <w:r w:rsidR="5AE06F6B" w:rsidRPr="4173A248">
              <w:rPr>
                <w:rFonts w:ascii="Roboto" w:hAnsi="Roboto" w:cs="Times New Roman"/>
                <w:sz w:val="18"/>
                <w:szCs w:val="18"/>
              </w:rPr>
              <w:t xml:space="preserve">tehnilisele kontseptsioonile </w:t>
            </w:r>
            <w:r w:rsidR="00BB4350">
              <w:rPr>
                <w:rFonts w:ascii="Roboto" w:hAnsi="Roboto" w:cs="Times New Roman"/>
                <w:sz w:val="18"/>
                <w:szCs w:val="18"/>
              </w:rPr>
              <w:t xml:space="preserve">koos prototüübiga </w:t>
            </w:r>
            <w:r w:rsidR="5AE06F6B" w:rsidRPr="4173A248">
              <w:rPr>
                <w:rFonts w:ascii="Roboto" w:hAnsi="Roboto" w:cs="Times New Roman"/>
                <w:sz w:val="18"/>
                <w:szCs w:val="18"/>
              </w:rPr>
              <w:t>hõlmab projekt ka vajalike õiguslike eelduste analüüsi ja ettevalmistamist, et tagada andmete ristkasutus lapse parimate huvide kaitseks kooskõlas</w:t>
            </w:r>
            <w:r w:rsidR="00BB4350">
              <w:rPr>
                <w:rFonts w:ascii="Roboto" w:hAnsi="Roboto" w:cs="Times New Roman"/>
                <w:sz w:val="18"/>
                <w:szCs w:val="18"/>
              </w:rPr>
              <w:t xml:space="preserve"> rangete</w:t>
            </w:r>
            <w:r w:rsidR="5AE06F6B" w:rsidRPr="4173A248">
              <w:rPr>
                <w:rFonts w:ascii="Roboto" w:hAnsi="Roboto" w:cs="Times New Roman"/>
                <w:sz w:val="18"/>
                <w:szCs w:val="18"/>
              </w:rPr>
              <w:t xml:space="preserve"> andmekaitsenõuetega</w:t>
            </w:r>
            <w:r w:rsidR="00754F63">
              <w:rPr>
                <w:rFonts w:ascii="Roboto" w:hAnsi="Roboto" w:cs="Times New Roman"/>
                <w:sz w:val="18"/>
                <w:szCs w:val="18"/>
              </w:rPr>
              <w:t xml:space="preserve"> ja minimaalsuse põhimõttest lähtuvate kasutajarollidega (st iga spetsialist näeb nii vähe andmeid kui võimalik ning nii palju, kui talle on õigusega antud)</w:t>
            </w:r>
            <w:r w:rsidR="5AE06F6B" w:rsidRPr="4173A248">
              <w:rPr>
                <w:rFonts w:ascii="Roboto" w:hAnsi="Roboto" w:cs="Times New Roman"/>
                <w:sz w:val="18"/>
                <w:szCs w:val="18"/>
              </w:rPr>
              <w:t>.</w:t>
            </w:r>
            <w:r w:rsidR="00754F63">
              <w:rPr>
                <w:rFonts w:ascii="Roboto" w:hAnsi="Roboto" w:cs="Times New Roman"/>
                <w:sz w:val="18"/>
                <w:szCs w:val="18"/>
              </w:rPr>
              <w:t xml:space="preserve"> Kokkuvõttes </w:t>
            </w:r>
            <w:r w:rsidR="00E16F1C" w:rsidRPr="5D94FA5C">
              <w:rPr>
                <w:rFonts w:ascii="Roboto" w:hAnsi="Roboto" w:cs="Times New Roman"/>
                <w:sz w:val="18"/>
                <w:szCs w:val="18"/>
              </w:rPr>
              <w:t xml:space="preserve">lähtutakse </w:t>
            </w:r>
            <w:r w:rsidR="00754F63">
              <w:rPr>
                <w:rFonts w:ascii="Roboto" w:hAnsi="Roboto" w:cs="Times New Roman"/>
                <w:sz w:val="18"/>
                <w:szCs w:val="18"/>
              </w:rPr>
              <w:t xml:space="preserve">mudilas </w:t>
            </w:r>
            <w:r w:rsidR="00E16F1C" w:rsidRPr="5D94FA5C">
              <w:rPr>
                <w:rFonts w:ascii="Roboto" w:hAnsi="Roboto" w:cs="Times New Roman"/>
                <w:sz w:val="18"/>
                <w:szCs w:val="18"/>
              </w:rPr>
              <w:t>andmekaitsest, minimaalsuse põhimõttest, kustuva</w:t>
            </w:r>
            <w:r w:rsidR="3D66D0DD" w:rsidRPr="5D94FA5C">
              <w:rPr>
                <w:rFonts w:ascii="Roboto" w:hAnsi="Roboto" w:cs="Times New Roman"/>
                <w:sz w:val="18"/>
                <w:szCs w:val="18"/>
              </w:rPr>
              <w:t>t</w:t>
            </w:r>
            <w:r w:rsidR="3D66D0DD" w:rsidRPr="5D94FA5C">
              <w:rPr>
                <w:rFonts w:ascii="Roboto" w:hAnsi="Roboto"/>
                <w:sz w:val="18"/>
                <w:szCs w:val="18"/>
              </w:rPr>
              <w:t>e</w:t>
            </w:r>
            <w:r w:rsidR="00E16F1C" w:rsidRPr="5D94FA5C">
              <w:rPr>
                <w:rFonts w:ascii="Roboto" w:hAnsi="Roboto" w:cs="Times New Roman"/>
                <w:sz w:val="18"/>
                <w:szCs w:val="18"/>
              </w:rPr>
              <w:t>st andme</w:t>
            </w:r>
            <w:r w:rsidR="3D66D0DD" w:rsidRPr="5D94FA5C">
              <w:rPr>
                <w:rFonts w:ascii="Roboto" w:hAnsi="Roboto" w:cs="Times New Roman"/>
                <w:sz w:val="18"/>
                <w:szCs w:val="18"/>
              </w:rPr>
              <w:t>te</w:t>
            </w:r>
            <w:r w:rsidR="00E16F1C" w:rsidRPr="5D94FA5C">
              <w:rPr>
                <w:rFonts w:ascii="Roboto" w:hAnsi="Roboto" w:cs="Times New Roman"/>
                <w:sz w:val="18"/>
                <w:szCs w:val="18"/>
              </w:rPr>
              <w:t xml:space="preserve">st ning </w:t>
            </w:r>
            <w:proofErr w:type="spellStart"/>
            <w:r w:rsidR="00E16F1C" w:rsidRPr="5D94FA5C">
              <w:rPr>
                <w:rFonts w:ascii="Roboto" w:hAnsi="Roboto" w:cs="Times New Roman"/>
                <w:sz w:val="18"/>
                <w:szCs w:val="18"/>
              </w:rPr>
              <w:t>stigmatiseerimise</w:t>
            </w:r>
            <w:proofErr w:type="spellEnd"/>
            <w:r w:rsidR="00E16F1C" w:rsidRPr="5D94FA5C">
              <w:rPr>
                <w:rFonts w:ascii="Roboto" w:hAnsi="Roboto" w:cs="Times New Roman"/>
                <w:sz w:val="18"/>
                <w:szCs w:val="18"/>
              </w:rPr>
              <w:t xml:space="preserve"> vältimisest.</w:t>
            </w:r>
          </w:p>
          <w:p w14:paraId="418BA9B4" w14:textId="77777777" w:rsidR="00997FD6" w:rsidRPr="00965705" w:rsidRDefault="00997FD6" w:rsidP="006D0820">
            <w:pPr>
              <w:rPr>
                <w:rFonts w:ascii="Roboto" w:eastAsia="Times New Roman" w:hAnsi="Roboto" w:cs="Times New Roman"/>
                <w:sz w:val="18"/>
                <w:szCs w:val="18"/>
              </w:rPr>
            </w:pPr>
          </w:p>
        </w:tc>
      </w:tr>
      <w:tr w:rsidR="00997FD6" w:rsidRPr="00965705" w14:paraId="0400D9C1" w14:textId="77777777" w:rsidTr="352D6353">
        <w:trPr>
          <w:trHeight w:val="300"/>
        </w:trPr>
        <w:tc>
          <w:tcPr>
            <w:tcW w:w="3681" w:type="dxa"/>
          </w:tcPr>
          <w:p w14:paraId="6AC91C2A" w14:textId="52A7258E" w:rsidR="00997FD6" w:rsidRPr="00965705" w:rsidRDefault="00997FD6" w:rsidP="006D0820">
            <w:pPr>
              <w:rPr>
                <w:rFonts w:ascii="Roboto" w:eastAsia="Times New Roman" w:hAnsi="Roboto" w:cs="Times New Roman"/>
                <w:sz w:val="18"/>
                <w:szCs w:val="18"/>
              </w:rPr>
            </w:pPr>
            <w:r w:rsidRPr="00965705">
              <w:rPr>
                <w:rFonts w:ascii="Roboto" w:eastAsia="Times New Roman" w:hAnsi="Roboto" w:cs="Times New Roman"/>
                <w:sz w:val="18"/>
                <w:szCs w:val="18"/>
              </w:rPr>
              <w:t xml:space="preserve">Projekti </w:t>
            </w:r>
            <w:r w:rsidR="00A73C04" w:rsidRPr="00965705">
              <w:rPr>
                <w:rFonts w:ascii="Roboto" w:eastAsia="Times New Roman" w:hAnsi="Roboto" w:cs="Times New Roman"/>
                <w:sz w:val="18"/>
                <w:szCs w:val="18"/>
              </w:rPr>
              <w:t>ajaraam</w:t>
            </w:r>
          </w:p>
        </w:tc>
        <w:tc>
          <w:tcPr>
            <w:tcW w:w="5335" w:type="dxa"/>
          </w:tcPr>
          <w:p w14:paraId="57350A5C" w14:textId="7620E4DA" w:rsidR="00676CE7" w:rsidRDefault="1EC3E6EE" w:rsidP="352D6353">
            <w:pPr>
              <w:rPr>
                <w:rFonts w:ascii="Roboto" w:hAnsi="Roboto"/>
                <w:kern w:val="2"/>
                <w:sz w:val="18"/>
                <w:szCs w:val="18"/>
                <w:lang w:eastAsia="et-EE"/>
                <w14:ligatures w14:val="standardContextual"/>
              </w:rPr>
            </w:pPr>
            <w:r w:rsidRPr="352D6353">
              <w:rPr>
                <w:rFonts w:ascii="Roboto" w:hAnsi="Roboto"/>
                <w:sz w:val="18"/>
                <w:szCs w:val="18"/>
              </w:rPr>
              <w:t xml:space="preserve">10.2026 – </w:t>
            </w:r>
            <w:r w:rsidR="6B051698" w:rsidRPr="352D6353">
              <w:rPr>
                <w:rFonts w:ascii="Roboto" w:hAnsi="Roboto"/>
                <w:sz w:val="18"/>
                <w:szCs w:val="18"/>
              </w:rPr>
              <w:t>31.10</w:t>
            </w:r>
            <w:r w:rsidRPr="352D6353">
              <w:rPr>
                <w:rFonts w:ascii="Roboto" w:hAnsi="Roboto"/>
                <w:sz w:val="18"/>
                <w:szCs w:val="18"/>
              </w:rPr>
              <w:t>.2027</w:t>
            </w:r>
          </w:p>
          <w:p w14:paraId="404A7896" w14:textId="3628D30A" w:rsidR="00997FD6" w:rsidRPr="00965705" w:rsidRDefault="00997FD6" w:rsidP="006D0820">
            <w:pPr>
              <w:rPr>
                <w:rFonts w:ascii="Roboto" w:eastAsia="Times New Roman" w:hAnsi="Roboto" w:cs="Times New Roman"/>
                <w:sz w:val="18"/>
                <w:szCs w:val="18"/>
              </w:rPr>
            </w:pPr>
          </w:p>
        </w:tc>
      </w:tr>
      <w:tr w:rsidR="00997FD6" w:rsidRPr="00965705" w14:paraId="0D0E2C0D" w14:textId="77777777" w:rsidTr="352D6353">
        <w:trPr>
          <w:trHeight w:val="300"/>
        </w:trPr>
        <w:tc>
          <w:tcPr>
            <w:tcW w:w="3681" w:type="dxa"/>
          </w:tcPr>
          <w:p w14:paraId="1361CF7F" w14:textId="6F3944E4" w:rsidR="00997FD6" w:rsidRPr="00965705" w:rsidRDefault="00EF2350" w:rsidP="006D0820">
            <w:pPr>
              <w:rPr>
                <w:rFonts w:ascii="Roboto" w:eastAsia="Times New Roman" w:hAnsi="Roboto" w:cs="Times New Roman"/>
                <w:sz w:val="18"/>
                <w:szCs w:val="18"/>
              </w:rPr>
            </w:pPr>
            <w:r w:rsidRPr="00965705">
              <w:rPr>
                <w:rFonts w:ascii="Roboto" w:eastAsia="Times New Roman" w:hAnsi="Roboto" w:cs="Times New Roman"/>
                <w:sz w:val="18"/>
                <w:szCs w:val="18"/>
              </w:rPr>
              <w:t>Omafinantseeringu suurus ja allikas</w:t>
            </w:r>
          </w:p>
        </w:tc>
        <w:tc>
          <w:tcPr>
            <w:tcW w:w="5335" w:type="dxa"/>
          </w:tcPr>
          <w:p w14:paraId="2A6202B2" w14:textId="515FB3EC" w:rsidR="00997FD6" w:rsidRPr="00965705" w:rsidRDefault="116C8366" w:rsidP="15A9856B">
            <w:r w:rsidRPr="352D6353">
              <w:rPr>
                <w:rFonts w:ascii="Roboto" w:hAnsi="Roboto"/>
                <w:sz w:val="18"/>
                <w:szCs w:val="18"/>
              </w:rPr>
              <w:t>15%, Justiits- ja Digiministeerium</w:t>
            </w:r>
          </w:p>
        </w:tc>
      </w:tr>
      <w:tr w:rsidR="00EF2350" w:rsidRPr="00965705" w14:paraId="0D6CE950" w14:textId="77777777" w:rsidTr="352D6353">
        <w:trPr>
          <w:trHeight w:val="300"/>
        </w:trPr>
        <w:tc>
          <w:tcPr>
            <w:tcW w:w="3681" w:type="dxa"/>
          </w:tcPr>
          <w:p w14:paraId="33D487F0" w14:textId="313A0EE3" w:rsidR="00EF2350" w:rsidRPr="00965705" w:rsidRDefault="00EF2350" w:rsidP="006D0820">
            <w:pPr>
              <w:rPr>
                <w:rFonts w:ascii="Roboto" w:eastAsia="Times New Roman" w:hAnsi="Roboto" w:cs="Times New Roman"/>
                <w:sz w:val="18"/>
                <w:szCs w:val="18"/>
              </w:rPr>
            </w:pPr>
            <w:r w:rsidRPr="00965705">
              <w:rPr>
                <w:rFonts w:ascii="Roboto" w:eastAsia="Times New Roman" w:hAnsi="Roboto" w:cs="Times New Roman"/>
                <w:sz w:val="18"/>
                <w:szCs w:val="18"/>
              </w:rPr>
              <w:lastRenderedPageBreak/>
              <w:t>Taotletav toetuse summa [€]</w:t>
            </w:r>
          </w:p>
        </w:tc>
        <w:tc>
          <w:tcPr>
            <w:tcW w:w="5335" w:type="dxa"/>
          </w:tcPr>
          <w:p w14:paraId="7B6FDC8C" w14:textId="038223F9" w:rsidR="00EF2350" w:rsidRPr="00965705" w:rsidRDefault="005A4FC9" w:rsidP="006D0820">
            <w:pPr>
              <w:rPr>
                <w:rFonts w:ascii="Roboto" w:eastAsia="Times New Roman" w:hAnsi="Roboto" w:cs="Times New Roman"/>
                <w:sz w:val="18"/>
                <w:szCs w:val="18"/>
              </w:rPr>
            </w:pPr>
            <w:r w:rsidRPr="359CAAE4">
              <w:rPr>
                <w:rFonts w:ascii="Roboto" w:eastAsia="Times New Roman" w:hAnsi="Roboto" w:cs="Times New Roman"/>
                <w:sz w:val="18"/>
                <w:szCs w:val="18"/>
              </w:rPr>
              <w:t>750</w:t>
            </w:r>
            <w:r w:rsidR="002409A0" w:rsidRPr="359CAAE4">
              <w:rPr>
                <w:rFonts w:ascii="Roboto" w:eastAsia="Times New Roman" w:hAnsi="Roboto" w:cs="Times New Roman"/>
                <w:sz w:val="18"/>
                <w:szCs w:val="18"/>
              </w:rPr>
              <w:t> </w:t>
            </w:r>
            <w:r w:rsidRPr="359CAAE4">
              <w:rPr>
                <w:rFonts w:ascii="Roboto" w:eastAsia="Times New Roman" w:hAnsi="Roboto" w:cs="Times New Roman"/>
                <w:sz w:val="18"/>
                <w:szCs w:val="18"/>
              </w:rPr>
              <w:t>000</w:t>
            </w:r>
            <w:r w:rsidR="002409A0" w:rsidRPr="359CAAE4">
              <w:rPr>
                <w:rFonts w:ascii="Roboto" w:eastAsia="Times New Roman" w:hAnsi="Roboto" w:cs="Times New Roman"/>
                <w:sz w:val="18"/>
                <w:szCs w:val="18"/>
              </w:rPr>
              <w:t>€</w:t>
            </w:r>
          </w:p>
        </w:tc>
      </w:tr>
    </w:tbl>
    <w:p w14:paraId="3D073D72" w14:textId="59CD1FD2" w:rsidR="007227BC" w:rsidRPr="00965705" w:rsidRDefault="007227BC">
      <w:pPr>
        <w:rPr>
          <w:rFonts w:ascii="Roboto" w:eastAsia="Times New Roman" w:hAnsi="Roboto" w:cs="Times New Roman"/>
          <w:b/>
          <w:bCs/>
          <w:sz w:val="18"/>
          <w:szCs w:val="18"/>
        </w:rPr>
      </w:pPr>
      <w:r w:rsidRPr="00965705">
        <w:rPr>
          <w:rFonts w:ascii="Roboto" w:eastAsia="Times New Roman" w:hAnsi="Roboto" w:cs="Times New Roman"/>
          <w:b/>
          <w:bCs/>
          <w:sz w:val="18"/>
          <w:szCs w:val="18"/>
        </w:rPr>
        <w:br w:type="page"/>
      </w:r>
    </w:p>
    <w:tbl>
      <w:tblPr>
        <w:tblStyle w:val="Kontuurtabel"/>
        <w:tblW w:w="0" w:type="auto"/>
        <w:tblLook w:val="06A0" w:firstRow="1" w:lastRow="0" w:firstColumn="1" w:lastColumn="0" w:noHBand="1" w:noVBand="1"/>
      </w:tblPr>
      <w:tblGrid>
        <w:gridCol w:w="3681"/>
        <w:gridCol w:w="5335"/>
      </w:tblGrid>
      <w:tr w:rsidR="00E614A2" w:rsidRPr="00965705" w14:paraId="0FFC2937" w14:textId="77777777" w:rsidTr="352D6353">
        <w:trPr>
          <w:trHeight w:val="300"/>
        </w:trPr>
        <w:tc>
          <w:tcPr>
            <w:tcW w:w="9016" w:type="dxa"/>
            <w:gridSpan w:val="2"/>
            <w:shd w:val="clear" w:color="auto" w:fill="0A2F41" w:themeFill="accent1" w:themeFillShade="80"/>
          </w:tcPr>
          <w:p w14:paraId="7AFB2660" w14:textId="1715C694" w:rsidR="00E614A2" w:rsidRPr="00965705" w:rsidRDefault="00E614A2" w:rsidP="006D0820">
            <w:pPr>
              <w:rPr>
                <w:rFonts w:ascii="Roboto" w:eastAsia="Times New Roman" w:hAnsi="Roboto" w:cs="Times New Roman"/>
                <w:sz w:val="18"/>
                <w:szCs w:val="18"/>
              </w:rPr>
            </w:pPr>
            <w:r w:rsidRPr="00965705">
              <w:rPr>
                <w:rFonts w:ascii="Roboto" w:eastAsia="Times New Roman" w:hAnsi="Roboto" w:cs="Times New Roman"/>
                <w:b/>
                <w:bCs/>
                <w:sz w:val="18"/>
                <w:szCs w:val="18"/>
              </w:rPr>
              <w:lastRenderedPageBreak/>
              <w:t>4. Projekti detailsem kirjeldus</w:t>
            </w:r>
          </w:p>
        </w:tc>
      </w:tr>
      <w:tr w:rsidR="00771225" w:rsidRPr="00965705" w14:paraId="122DBF7C" w14:textId="77777777" w:rsidTr="352D6353">
        <w:trPr>
          <w:trHeight w:val="300"/>
        </w:trPr>
        <w:tc>
          <w:tcPr>
            <w:tcW w:w="3681" w:type="dxa"/>
          </w:tcPr>
          <w:p w14:paraId="360E9046" w14:textId="77777777" w:rsidR="00771225" w:rsidRPr="00965705" w:rsidRDefault="00252CC8" w:rsidP="006D0820">
            <w:pPr>
              <w:rPr>
                <w:rFonts w:ascii="Roboto" w:eastAsia="Times New Roman" w:hAnsi="Roboto" w:cs="Times New Roman"/>
                <w:b/>
                <w:bCs/>
                <w:sz w:val="18"/>
                <w:szCs w:val="18"/>
              </w:rPr>
            </w:pPr>
            <w:r w:rsidRPr="00965705">
              <w:rPr>
                <w:rFonts w:ascii="Roboto" w:eastAsia="Times New Roman" w:hAnsi="Roboto" w:cs="Times New Roman"/>
                <w:b/>
                <w:bCs/>
                <w:sz w:val="18"/>
                <w:szCs w:val="18"/>
              </w:rPr>
              <w:t>Probleemikirjeldus</w:t>
            </w:r>
          </w:p>
          <w:p w14:paraId="389CBB23" w14:textId="77777777" w:rsidR="00980772" w:rsidRPr="00965705" w:rsidRDefault="00980772" w:rsidP="006D0820">
            <w:pPr>
              <w:rPr>
                <w:rFonts w:ascii="Roboto" w:eastAsia="Times New Roman" w:hAnsi="Roboto" w:cs="Times New Roman"/>
                <w:sz w:val="18"/>
                <w:szCs w:val="18"/>
              </w:rPr>
            </w:pPr>
          </w:p>
          <w:p w14:paraId="57C5CBAA" w14:textId="5D7DA3E0" w:rsidR="00252CC8" w:rsidRPr="00965705" w:rsidRDefault="00252CC8" w:rsidP="006D0820">
            <w:pPr>
              <w:rPr>
                <w:rFonts w:ascii="Roboto" w:eastAsia="Times New Roman" w:hAnsi="Roboto" w:cs="Times New Roman"/>
                <w:i/>
                <w:iCs/>
                <w:sz w:val="18"/>
                <w:szCs w:val="18"/>
              </w:rPr>
            </w:pPr>
            <w:r w:rsidRPr="00965705">
              <w:rPr>
                <w:rFonts w:ascii="Roboto" w:eastAsia="Times New Roman" w:hAnsi="Roboto" w:cs="Times New Roman"/>
                <w:i/>
                <w:iCs/>
                <w:sz w:val="18"/>
                <w:szCs w:val="18"/>
              </w:rPr>
              <w:t xml:space="preserve">Selgitage, miks on probleem aktuaalne ning </w:t>
            </w:r>
            <w:r w:rsidR="00980772" w:rsidRPr="00965705">
              <w:rPr>
                <w:rFonts w:ascii="Roboto" w:eastAsia="Times New Roman" w:hAnsi="Roboto" w:cs="Times New Roman"/>
                <w:i/>
                <w:iCs/>
                <w:sz w:val="18"/>
                <w:szCs w:val="18"/>
              </w:rPr>
              <w:t>keda see puudutab</w:t>
            </w:r>
            <w:r w:rsidR="004F4F22" w:rsidRPr="00965705">
              <w:rPr>
                <w:rFonts w:ascii="Roboto" w:eastAsia="Times New Roman" w:hAnsi="Roboto" w:cs="Times New Roman"/>
                <w:i/>
                <w:iCs/>
                <w:sz w:val="18"/>
                <w:szCs w:val="18"/>
              </w:rPr>
              <w:t>. Mida on probleemi lahendamiseks Eestis juba tehtud või mis on tegemisel?</w:t>
            </w:r>
          </w:p>
        </w:tc>
        <w:tc>
          <w:tcPr>
            <w:tcW w:w="5335" w:type="dxa"/>
          </w:tcPr>
          <w:p w14:paraId="6832CC07" w14:textId="183F9482" w:rsidR="00E16F1C" w:rsidRDefault="00E16F1C" w:rsidP="7C3BA649">
            <w:pPr>
              <w:rPr>
                <w:rFonts w:ascii="Roboto" w:hAnsi="Roboto" w:cs="Times New Roman"/>
                <w:sz w:val="18"/>
                <w:szCs w:val="18"/>
              </w:rPr>
            </w:pPr>
            <w:r w:rsidRPr="7C3BA649">
              <w:rPr>
                <w:rFonts w:ascii="Roboto" w:hAnsi="Roboto" w:cs="Times New Roman"/>
                <w:sz w:val="18"/>
                <w:szCs w:val="18"/>
              </w:rPr>
              <w:t>Eesti ühiskonda on raputanud noorte rasked kuriteod, mille puhul on hiljem ilmnenud, et laps või pere olid eri etappides ametkondadele juba teada.</w:t>
            </w:r>
            <w:r w:rsidR="4148E6D6" w:rsidRPr="7C3BA649">
              <w:rPr>
                <w:rFonts w:ascii="Roboto" w:hAnsi="Roboto" w:cs="Times New Roman"/>
                <w:sz w:val="18"/>
                <w:szCs w:val="18"/>
              </w:rPr>
              <w:t xml:space="preserve"> Probleem ei seisne seega info puudumises, vaid selles, et olemasolevad ohumärgid ei koondu tervikvaateks ega käivita sekkumist </w:t>
            </w:r>
            <w:r w:rsidR="00BE4BEE">
              <w:rPr>
                <w:rFonts w:ascii="Roboto" w:hAnsi="Roboto" w:cs="Times New Roman"/>
                <w:sz w:val="18"/>
                <w:szCs w:val="18"/>
              </w:rPr>
              <w:t>koos</w:t>
            </w:r>
            <w:r w:rsidR="69C5BD65" w:rsidRPr="7C3BA649">
              <w:rPr>
                <w:rFonts w:ascii="Roboto" w:hAnsi="Roboto" w:cs="Times New Roman"/>
                <w:sz w:val="18"/>
                <w:szCs w:val="18"/>
              </w:rPr>
              <w:t xml:space="preserve"> vastutuse jagamisega,</w:t>
            </w:r>
            <w:r w:rsidR="4148E6D6" w:rsidRPr="7C3BA649">
              <w:rPr>
                <w:rFonts w:ascii="Roboto" w:hAnsi="Roboto" w:cs="Times New Roman"/>
                <w:sz w:val="18"/>
                <w:szCs w:val="18"/>
              </w:rPr>
              <w:t xml:space="preserve"> mis on eri osapooltele hõlpsasti jälgitavad.</w:t>
            </w:r>
            <w:r w:rsidR="5ED9D73A" w:rsidRPr="7C3BA649">
              <w:rPr>
                <w:rFonts w:ascii="Roboto" w:hAnsi="Roboto" w:cs="Times New Roman"/>
                <w:sz w:val="18"/>
                <w:szCs w:val="18"/>
              </w:rPr>
              <w:t xml:space="preserve"> </w:t>
            </w:r>
          </w:p>
          <w:p w14:paraId="59D909B6" w14:textId="77777777" w:rsidR="00BE4BEE" w:rsidRDefault="00BE4BEE" w:rsidP="7C3BA649">
            <w:pPr>
              <w:rPr>
                <w:rFonts w:ascii="Roboto" w:hAnsi="Roboto" w:cs="Times New Roman"/>
                <w:sz w:val="18"/>
                <w:szCs w:val="18"/>
              </w:rPr>
            </w:pPr>
          </w:p>
          <w:p w14:paraId="2AFE286F" w14:textId="1409648F" w:rsidR="00E16F1C" w:rsidRDefault="00E16F1C">
            <w:r w:rsidRPr="5D94FA5C">
              <w:rPr>
                <w:rFonts w:ascii="Roboto" w:hAnsi="Roboto" w:cs="Times New Roman"/>
                <w:sz w:val="18"/>
                <w:szCs w:val="18"/>
              </w:rPr>
              <w:t xml:space="preserve">Ohumärgid võivad </w:t>
            </w:r>
            <w:r w:rsidR="00BE4BEE">
              <w:rPr>
                <w:rFonts w:ascii="Roboto" w:hAnsi="Roboto" w:cs="Times New Roman"/>
                <w:sz w:val="18"/>
                <w:szCs w:val="18"/>
              </w:rPr>
              <w:t>ilmneda</w:t>
            </w:r>
            <w:r w:rsidRPr="5D94FA5C">
              <w:rPr>
                <w:rFonts w:ascii="Roboto" w:hAnsi="Roboto" w:cs="Times New Roman"/>
                <w:sz w:val="18"/>
                <w:szCs w:val="18"/>
              </w:rPr>
              <w:t xml:space="preserve"> sünnitusmajas, lasteaias, koolis, politseis, prokuratuuris, kriminaalhoolduses või sotsiaalsüsteemis, kuid kuna info on killustatud ja sekkumine ebaühtlane, ei </w:t>
            </w:r>
            <w:r w:rsidR="0084385B">
              <w:rPr>
                <w:rFonts w:ascii="Roboto" w:hAnsi="Roboto" w:cs="Times New Roman"/>
                <w:sz w:val="18"/>
                <w:szCs w:val="18"/>
              </w:rPr>
              <w:t xml:space="preserve">pruugi abi jõuda </w:t>
            </w:r>
            <w:r w:rsidRPr="5D94FA5C">
              <w:rPr>
                <w:rFonts w:ascii="Roboto" w:hAnsi="Roboto" w:cs="Times New Roman"/>
                <w:sz w:val="18"/>
                <w:szCs w:val="18"/>
              </w:rPr>
              <w:t xml:space="preserve">õigel ajal lapseni. </w:t>
            </w:r>
          </w:p>
          <w:p w14:paraId="1D5140BD" w14:textId="105E176D" w:rsidR="00E16F1C" w:rsidRDefault="00E16F1C">
            <w:pPr>
              <w:rPr>
                <w:rFonts w:ascii="Roboto" w:hAnsi="Roboto" w:cs="Times New Roman"/>
                <w:sz w:val="18"/>
                <w:szCs w:val="18"/>
              </w:rPr>
            </w:pPr>
            <w:r w:rsidRPr="1736D67E">
              <w:rPr>
                <w:rFonts w:ascii="Roboto" w:hAnsi="Roboto" w:cs="Times New Roman"/>
                <w:sz w:val="18"/>
                <w:szCs w:val="18"/>
              </w:rPr>
              <w:t>Praegu liigub osa tundlikust infost asutuste vahel e-kirjade teel ning olemasoleva</w:t>
            </w:r>
            <w:r w:rsidR="32CF64EB" w:rsidRPr="1736D67E">
              <w:rPr>
                <w:rFonts w:ascii="Roboto" w:hAnsi="Roboto" w:cs="Times New Roman"/>
                <w:sz w:val="18"/>
                <w:szCs w:val="18"/>
              </w:rPr>
              <w:t>tes</w:t>
            </w:r>
            <w:r w:rsidRPr="1736D67E">
              <w:rPr>
                <w:rFonts w:ascii="Roboto" w:hAnsi="Roboto" w:cs="Times New Roman"/>
                <w:sz w:val="18"/>
                <w:szCs w:val="18"/>
              </w:rPr>
              <w:t xml:space="preserve"> registri</w:t>
            </w:r>
            <w:r w:rsidR="71D532AA" w:rsidRPr="1736D67E">
              <w:rPr>
                <w:rFonts w:ascii="Roboto" w:hAnsi="Roboto" w:cs="Times New Roman"/>
                <w:sz w:val="18"/>
                <w:szCs w:val="18"/>
              </w:rPr>
              <w:t>tes</w:t>
            </w:r>
            <w:r w:rsidRPr="1736D67E">
              <w:rPr>
                <w:rFonts w:ascii="Roboto" w:hAnsi="Roboto" w:cs="Times New Roman"/>
                <w:sz w:val="18"/>
                <w:szCs w:val="18"/>
              </w:rPr>
              <w:t xml:space="preserve">, sh </w:t>
            </w:r>
            <w:proofErr w:type="spellStart"/>
            <w:r w:rsidRPr="1736D67E">
              <w:rPr>
                <w:rFonts w:ascii="Roboto" w:hAnsi="Roboto" w:cs="Times New Roman"/>
                <w:sz w:val="18"/>
                <w:szCs w:val="18"/>
              </w:rPr>
              <w:t>STAR</w:t>
            </w:r>
            <w:r w:rsidR="52926A9A" w:rsidRPr="1736D67E">
              <w:rPr>
                <w:rFonts w:ascii="Roboto" w:hAnsi="Roboto" w:cs="Times New Roman"/>
                <w:sz w:val="18"/>
                <w:szCs w:val="18"/>
              </w:rPr>
              <w:t>-is</w:t>
            </w:r>
            <w:proofErr w:type="spellEnd"/>
            <w:r w:rsidR="3771443C" w:rsidRPr="1736D67E">
              <w:rPr>
                <w:rFonts w:ascii="Roboto" w:hAnsi="Roboto" w:cs="Times New Roman"/>
                <w:sz w:val="18"/>
                <w:szCs w:val="18"/>
              </w:rPr>
              <w:t xml:space="preserve">. Seal </w:t>
            </w:r>
            <w:r w:rsidR="66A269DF" w:rsidRPr="1736D67E">
              <w:rPr>
                <w:rFonts w:ascii="Roboto" w:hAnsi="Roboto" w:cs="Times New Roman"/>
                <w:sz w:val="18"/>
                <w:szCs w:val="18"/>
              </w:rPr>
              <w:t>puuduvad</w:t>
            </w:r>
            <w:r w:rsidR="5C44E9F8" w:rsidRPr="1736D67E">
              <w:rPr>
                <w:rFonts w:ascii="Roboto" w:hAnsi="Roboto" w:cs="Times New Roman"/>
                <w:sz w:val="18"/>
                <w:szCs w:val="18"/>
              </w:rPr>
              <w:t xml:space="preserve"> aga</w:t>
            </w:r>
            <w:r w:rsidR="6DCA69B5" w:rsidRPr="1736D67E">
              <w:rPr>
                <w:rFonts w:ascii="Roboto" w:hAnsi="Roboto" w:cs="Times New Roman"/>
                <w:sz w:val="18"/>
                <w:szCs w:val="18"/>
              </w:rPr>
              <w:t xml:space="preserve"> proaktiivse</w:t>
            </w:r>
            <w:r w:rsidR="1C47A08C" w:rsidRPr="1736D67E">
              <w:rPr>
                <w:rFonts w:ascii="Roboto" w:hAnsi="Roboto" w:cs="Times New Roman"/>
                <w:sz w:val="18"/>
                <w:szCs w:val="18"/>
              </w:rPr>
              <w:t>lt juhtumikorraldaja tähelepanu suunavad</w:t>
            </w:r>
            <w:r w:rsidR="6DCA69B5" w:rsidRPr="1736D67E">
              <w:rPr>
                <w:rFonts w:ascii="Roboto" w:hAnsi="Roboto" w:cs="Times New Roman"/>
                <w:sz w:val="18"/>
                <w:szCs w:val="18"/>
              </w:rPr>
              <w:t xml:space="preserve"> ohusignaali</w:t>
            </w:r>
            <w:r w:rsidR="21F24F14" w:rsidRPr="1736D67E">
              <w:rPr>
                <w:rFonts w:ascii="Roboto" w:hAnsi="Roboto" w:cs="Times New Roman"/>
                <w:sz w:val="18"/>
                <w:szCs w:val="18"/>
              </w:rPr>
              <w:t>d</w:t>
            </w:r>
            <w:r w:rsidR="148B5C90" w:rsidRPr="1736D67E">
              <w:rPr>
                <w:rFonts w:ascii="Roboto" w:hAnsi="Roboto" w:cs="Times New Roman"/>
                <w:sz w:val="18"/>
                <w:szCs w:val="18"/>
              </w:rPr>
              <w:t>, automaatsed meeldetuletused</w:t>
            </w:r>
            <w:r w:rsidR="5A415EB0" w:rsidRPr="1736D67E">
              <w:rPr>
                <w:rFonts w:ascii="Roboto" w:hAnsi="Roboto" w:cs="Times New Roman"/>
                <w:sz w:val="18"/>
                <w:szCs w:val="18"/>
              </w:rPr>
              <w:t xml:space="preserve">, võimalus </w:t>
            </w:r>
            <w:r w:rsidR="47DB7F39" w:rsidRPr="1736D67E">
              <w:rPr>
                <w:rFonts w:ascii="Roboto" w:hAnsi="Roboto" w:cs="Times New Roman"/>
                <w:sz w:val="18"/>
                <w:szCs w:val="18"/>
              </w:rPr>
              <w:t xml:space="preserve">infot kiiresti </w:t>
            </w:r>
            <w:r w:rsidR="11013C38" w:rsidRPr="1736D67E">
              <w:rPr>
                <w:rFonts w:ascii="Roboto" w:hAnsi="Roboto" w:cs="Times New Roman"/>
                <w:sz w:val="18"/>
                <w:szCs w:val="18"/>
              </w:rPr>
              <w:t xml:space="preserve">teiste </w:t>
            </w:r>
            <w:r w:rsidR="47DB7F39" w:rsidRPr="1736D67E">
              <w:rPr>
                <w:rFonts w:ascii="Roboto" w:hAnsi="Roboto" w:cs="Times New Roman"/>
                <w:sz w:val="18"/>
                <w:szCs w:val="18"/>
              </w:rPr>
              <w:t>osapooltega (nt PPA, prokuratuur) jagada</w:t>
            </w:r>
            <w:r w:rsidRPr="1736D67E">
              <w:rPr>
                <w:rFonts w:ascii="Roboto" w:hAnsi="Roboto" w:cs="Times New Roman"/>
                <w:sz w:val="18"/>
                <w:szCs w:val="18"/>
              </w:rPr>
              <w:t xml:space="preserve"> ega toeta</w:t>
            </w:r>
            <w:r w:rsidR="5DF83303" w:rsidRPr="1736D67E">
              <w:rPr>
                <w:rFonts w:ascii="Roboto" w:hAnsi="Roboto" w:cs="Times New Roman"/>
                <w:sz w:val="18"/>
                <w:szCs w:val="18"/>
              </w:rPr>
              <w:t xml:space="preserve"> seetõttu</w:t>
            </w:r>
            <w:r w:rsidRPr="1736D67E">
              <w:rPr>
                <w:rFonts w:ascii="Roboto" w:hAnsi="Roboto" w:cs="Times New Roman"/>
                <w:sz w:val="18"/>
                <w:szCs w:val="18"/>
              </w:rPr>
              <w:t xml:space="preserve"> piisavalt juhtumikorraldust</w:t>
            </w:r>
            <w:r w:rsidR="42C94362" w:rsidRPr="1736D67E">
              <w:rPr>
                <w:rFonts w:ascii="Roboto" w:hAnsi="Roboto" w:cs="Times New Roman"/>
                <w:sz w:val="18"/>
                <w:szCs w:val="18"/>
              </w:rPr>
              <w:t>.</w:t>
            </w:r>
            <w:r w:rsidR="70556912" w:rsidRPr="1736D67E">
              <w:rPr>
                <w:rFonts w:ascii="Roboto" w:hAnsi="Roboto" w:cs="Times New Roman"/>
                <w:sz w:val="18"/>
                <w:szCs w:val="18"/>
              </w:rPr>
              <w:t xml:space="preserve"> </w:t>
            </w:r>
          </w:p>
          <w:p w14:paraId="4B004896" w14:textId="77777777" w:rsidR="0084385B" w:rsidRDefault="0084385B"/>
          <w:p w14:paraId="024C7465" w14:textId="223E065C" w:rsidR="00E16F1C" w:rsidRDefault="18B6562F" w:rsidP="5D94FA5C">
            <w:r w:rsidRPr="1736D67E">
              <w:rPr>
                <w:rFonts w:ascii="Roboto" w:hAnsi="Roboto" w:cs="Times New Roman"/>
                <w:sz w:val="18"/>
                <w:szCs w:val="18"/>
              </w:rPr>
              <w:t xml:space="preserve">Projekti </w:t>
            </w:r>
            <w:r w:rsidR="11013C38" w:rsidRPr="1736D67E">
              <w:rPr>
                <w:rFonts w:ascii="Roboto" w:hAnsi="Roboto" w:cs="Times New Roman"/>
                <w:sz w:val="18"/>
                <w:szCs w:val="18"/>
              </w:rPr>
              <w:t xml:space="preserve">ettevalmistuse käigus tehtud </w:t>
            </w:r>
            <w:r w:rsidRPr="1736D67E">
              <w:rPr>
                <w:rFonts w:ascii="Roboto" w:hAnsi="Roboto" w:cs="Times New Roman"/>
                <w:sz w:val="18"/>
                <w:szCs w:val="18"/>
              </w:rPr>
              <w:t>esialgne kaardistus tuvastas vähemalt 17 õiguslikku probleem</w:t>
            </w:r>
            <w:r w:rsidR="11013C38" w:rsidRPr="1736D67E">
              <w:rPr>
                <w:rFonts w:ascii="Roboto" w:hAnsi="Roboto" w:cs="Times New Roman"/>
                <w:sz w:val="18"/>
                <w:szCs w:val="18"/>
              </w:rPr>
              <w:t>i</w:t>
            </w:r>
            <w:r w:rsidRPr="1736D67E">
              <w:rPr>
                <w:rFonts w:ascii="Roboto" w:hAnsi="Roboto" w:cs="Times New Roman"/>
                <w:sz w:val="18"/>
                <w:szCs w:val="18"/>
              </w:rPr>
              <w:t xml:space="preserve">, mis takistavad andmete jagamist ja kasutamist. Varasemad katsetused andmevahetust parandada (nt politsei ja </w:t>
            </w:r>
            <w:r w:rsidR="7C3ACAF9" w:rsidRPr="1736D67E">
              <w:rPr>
                <w:rFonts w:ascii="Roboto" w:hAnsi="Roboto" w:cs="Times New Roman"/>
                <w:sz w:val="18"/>
                <w:szCs w:val="18"/>
              </w:rPr>
              <w:t>kohaliku omavalitsuse</w:t>
            </w:r>
            <w:r w:rsidRPr="1736D67E">
              <w:rPr>
                <w:rFonts w:ascii="Roboto" w:hAnsi="Roboto" w:cs="Times New Roman"/>
                <w:sz w:val="18"/>
                <w:szCs w:val="18"/>
              </w:rPr>
              <w:t xml:space="preserve"> või prokuratuuri vahel) on osaliselt ebaõnnestunud just õigusliku regulatsiooni puudulikkuse tõttu. </w:t>
            </w:r>
            <w:r w:rsidRPr="1736D67E">
              <w:rPr>
                <w:rFonts w:ascii="Roboto" w:hAnsi="Roboto"/>
                <w:sz w:val="18"/>
                <w:szCs w:val="18"/>
                <w:lang w:eastAsia="et-EE"/>
              </w:rPr>
              <w:t xml:space="preserve">Seetõttu on </w:t>
            </w:r>
            <w:r w:rsidR="225A0336" w:rsidRPr="1736D67E">
              <w:rPr>
                <w:rFonts w:ascii="Roboto" w:hAnsi="Roboto"/>
                <w:sz w:val="18"/>
                <w:szCs w:val="18"/>
                <w:lang w:eastAsia="et-EE"/>
              </w:rPr>
              <w:t xml:space="preserve">Mudila projekti fookuses ka </w:t>
            </w:r>
            <w:r w:rsidR="3C841DD4" w:rsidRPr="1736D67E">
              <w:rPr>
                <w:rFonts w:ascii="Roboto" w:hAnsi="Roboto"/>
                <w:sz w:val="18"/>
                <w:szCs w:val="18"/>
                <w:lang w:eastAsia="et-EE"/>
              </w:rPr>
              <w:t xml:space="preserve">õiguslikud probleemid </w:t>
            </w:r>
            <w:r w:rsidR="225A0336" w:rsidRPr="1736D67E">
              <w:rPr>
                <w:rFonts w:ascii="Roboto" w:hAnsi="Roboto"/>
                <w:sz w:val="18"/>
                <w:szCs w:val="18"/>
                <w:lang w:eastAsia="et-EE"/>
              </w:rPr>
              <w:t xml:space="preserve">läbi analüüsida, </w:t>
            </w:r>
            <w:r w:rsidR="578CF306" w:rsidRPr="1736D67E">
              <w:rPr>
                <w:rFonts w:ascii="Roboto" w:hAnsi="Roboto"/>
                <w:sz w:val="18"/>
                <w:szCs w:val="18"/>
                <w:lang w:eastAsia="et-EE"/>
              </w:rPr>
              <w:t xml:space="preserve">luua </w:t>
            </w:r>
            <w:r w:rsidR="225A0336" w:rsidRPr="1736D67E">
              <w:rPr>
                <w:rFonts w:ascii="Roboto" w:hAnsi="Roboto"/>
                <w:sz w:val="18"/>
                <w:szCs w:val="18"/>
                <w:lang w:eastAsia="et-EE"/>
              </w:rPr>
              <w:t>vajalik</w:t>
            </w:r>
            <w:r w:rsidR="578CF306" w:rsidRPr="1736D67E">
              <w:rPr>
                <w:rFonts w:ascii="Roboto" w:hAnsi="Roboto"/>
                <w:sz w:val="18"/>
                <w:szCs w:val="18"/>
                <w:lang w:eastAsia="et-EE"/>
              </w:rPr>
              <w:t>ud</w:t>
            </w:r>
            <w:r w:rsidR="08C8A663" w:rsidRPr="1736D67E">
              <w:rPr>
                <w:rFonts w:ascii="Roboto" w:hAnsi="Roboto"/>
                <w:sz w:val="18"/>
                <w:szCs w:val="18"/>
                <w:lang w:eastAsia="et-EE"/>
              </w:rPr>
              <w:t xml:space="preserve"> õigus</w:t>
            </w:r>
            <w:r w:rsidR="578CF306" w:rsidRPr="1736D67E">
              <w:rPr>
                <w:rFonts w:ascii="Roboto" w:hAnsi="Roboto"/>
                <w:sz w:val="18"/>
                <w:szCs w:val="18"/>
                <w:lang w:eastAsia="et-EE"/>
              </w:rPr>
              <w:t>likud</w:t>
            </w:r>
            <w:r w:rsidR="08C8A663" w:rsidRPr="1736D67E">
              <w:rPr>
                <w:rFonts w:ascii="Roboto" w:hAnsi="Roboto"/>
                <w:sz w:val="18"/>
                <w:szCs w:val="18"/>
                <w:lang w:eastAsia="et-EE"/>
              </w:rPr>
              <w:t xml:space="preserve"> alus</w:t>
            </w:r>
            <w:r w:rsidR="578CF306" w:rsidRPr="1736D67E">
              <w:rPr>
                <w:rFonts w:ascii="Roboto" w:hAnsi="Roboto"/>
                <w:sz w:val="18"/>
                <w:szCs w:val="18"/>
                <w:lang w:eastAsia="et-EE"/>
              </w:rPr>
              <w:t>ed</w:t>
            </w:r>
            <w:r w:rsidR="08C8A663" w:rsidRPr="1736D67E">
              <w:rPr>
                <w:rFonts w:ascii="Roboto" w:hAnsi="Roboto"/>
                <w:sz w:val="18"/>
                <w:szCs w:val="18"/>
                <w:lang w:eastAsia="et-EE"/>
              </w:rPr>
              <w:t xml:space="preserve"> </w:t>
            </w:r>
            <w:r w:rsidR="225A0336" w:rsidRPr="1736D67E">
              <w:rPr>
                <w:rFonts w:ascii="Roboto" w:hAnsi="Roboto"/>
                <w:sz w:val="18"/>
                <w:szCs w:val="18"/>
                <w:lang w:eastAsia="et-EE"/>
              </w:rPr>
              <w:t>ning</w:t>
            </w:r>
            <w:r w:rsidR="0CF81D9D" w:rsidRPr="1736D67E">
              <w:rPr>
                <w:rFonts w:ascii="Roboto" w:hAnsi="Roboto"/>
                <w:sz w:val="18"/>
                <w:szCs w:val="18"/>
                <w:lang w:eastAsia="et-EE"/>
              </w:rPr>
              <w:t xml:space="preserve"> </w:t>
            </w:r>
            <w:r w:rsidR="578CF306" w:rsidRPr="1736D67E">
              <w:rPr>
                <w:rFonts w:ascii="Roboto" w:hAnsi="Roboto"/>
                <w:sz w:val="18"/>
                <w:szCs w:val="18"/>
                <w:lang w:eastAsia="et-EE"/>
              </w:rPr>
              <w:t>toetada neid tehniliste lahendustega.</w:t>
            </w:r>
          </w:p>
          <w:p w14:paraId="455FEFD5" w14:textId="11875DC5" w:rsidR="1736D67E" w:rsidRDefault="1736D67E" w:rsidP="1736D67E">
            <w:pPr>
              <w:rPr>
                <w:rFonts w:ascii="Roboto" w:hAnsi="Roboto"/>
                <w:sz w:val="18"/>
                <w:szCs w:val="18"/>
                <w:lang w:eastAsia="et-EE"/>
              </w:rPr>
            </w:pPr>
          </w:p>
          <w:p w14:paraId="3000B4FA" w14:textId="1C49B2FD" w:rsidR="00591F03" w:rsidRDefault="00E16F1C" w:rsidP="5D94FA5C">
            <w:r w:rsidRPr="5D94FA5C">
              <w:rPr>
                <w:rFonts w:ascii="Roboto" w:hAnsi="Roboto" w:cs="Times New Roman"/>
                <w:sz w:val="18"/>
                <w:szCs w:val="18"/>
              </w:rPr>
              <w:t xml:space="preserve">Probleem puudutab otseselt abivajavaid lapsi ja noori, nende peresid ning kõiki spetsialiste, kes laste heaolu toetavad. </w:t>
            </w:r>
            <w:r w:rsidR="7BB208AB" w:rsidRPr="5D94FA5C">
              <w:rPr>
                <w:rFonts w:ascii="Roboto" w:hAnsi="Roboto" w:cs="Times New Roman"/>
                <w:sz w:val="18"/>
                <w:szCs w:val="18"/>
              </w:rPr>
              <w:t>2024. aastal oli Eestis ca 3900 abivajavat last</w:t>
            </w:r>
            <w:r w:rsidRPr="5D94FA5C">
              <w:rPr>
                <w:rStyle w:val="Allmrkuseviide"/>
                <w:rFonts w:ascii="Roboto" w:hAnsi="Roboto" w:cs="Times New Roman"/>
                <w:sz w:val="18"/>
                <w:szCs w:val="18"/>
              </w:rPr>
              <w:footnoteReference w:id="1"/>
            </w:r>
            <w:r w:rsidR="7BB208AB" w:rsidRPr="5D94FA5C">
              <w:rPr>
                <w:rFonts w:ascii="Roboto" w:hAnsi="Roboto" w:cs="Times New Roman"/>
                <w:sz w:val="18"/>
                <w:szCs w:val="18"/>
              </w:rPr>
              <w:t>.</w:t>
            </w:r>
            <w:r w:rsidR="3DD0CD04" w:rsidRPr="1736D67E">
              <w:rPr>
                <w:rFonts w:ascii="Roboto" w:hAnsi="Roboto" w:cs="Times New Roman"/>
                <w:sz w:val="18"/>
                <w:szCs w:val="18"/>
              </w:rPr>
              <w:t xml:space="preserve"> </w:t>
            </w:r>
            <w:r w:rsidR="49979462" w:rsidRPr="1736D67E">
              <w:rPr>
                <w:rFonts w:ascii="Roboto" w:hAnsi="Roboto" w:cs="Times New Roman"/>
                <w:sz w:val="18"/>
                <w:szCs w:val="18"/>
              </w:rPr>
              <w:t xml:space="preserve">Meil </w:t>
            </w:r>
            <w:r w:rsidRPr="1736D67E">
              <w:rPr>
                <w:rFonts w:ascii="Roboto" w:hAnsi="Roboto" w:cs="Times New Roman"/>
                <w:sz w:val="18"/>
                <w:szCs w:val="18"/>
              </w:rPr>
              <w:t>puudub nii lapsevanematel kui ka ametnikel sageli tervikvaade olemasolevatele toetustele ja teenustele. Eestis on juba arendatud lapse heaolu hindamise metoodikaid</w:t>
            </w:r>
            <w:r w:rsidRPr="1736D67E">
              <w:rPr>
                <w:rStyle w:val="Allmrkuseviide"/>
                <w:rFonts w:ascii="Roboto" w:hAnsi="Roboto" w:cs="Times New Roman"/>
                <w:sz w:val="18"/>
                <w:szCs w:val="18"/>
              </w:rPr>
              <w:footnoteReference w:id="2"/>
            </w:r>
            <w:r w:rsidRPr="1736D67E">
              <w:rPr>
                <w:rFonts w:ascii="Roboto" w:hAnsi="Roboto" w:cs="Times New Roman"/>
                <w:sz w:val="18"/>
                <w:szCs w:val="18"/>
              </w:rPr>
              <w:t xml:space="preserve"> ning valdkonnaülese laste heaolu andmepil</w:t>
            </w:r>
            <w:r w:rsidR="3EFC640F" w:rsidRPr="1736D67E">
              <w:rPr>
                <w:rFonts w:ascii="Roboto" w:hAnsi="Roboto" w:cs="Times New Roman"/>
                <w:sz w:val="18"/>
                <w:szCs w:val="18"/>
              </w:rPr>
              <w:t>ti</w:t>
            </w:r>
            <w:r w:rsidRPr="1736D67E">
              <w:rPr>
                <w:rStyle w:val="Allmrkuseviide"/>
                <w:rFonts w:ascii="Roboto" w:hAnsi="Roboto" w:cs="Times New Roman"/>
                <w:sz w:val="18"/>
                <w:szCs w:val="18"/>
              </w:rPr>
              <w:footnoteReference w:id="3"/>
            </w:r>
            <w:r w:rsidR="3EFC640F" w:rsidRPr="1736D67E">
              <w:rPr>
                <w:rFonts w:ascii="Roboto" w:hAnsi="Roboto" w:cs="Times New Roman"/>
                <w:sz w:val="18"/>
                <w:szCs w:val="18"/>
              </w:rPr>
              <w:t xml:space="preserve">, kuid </w:t>
            </w:r>
            <w:r w:rsidRPr="1736D67E">
              <w:rPr>
                <w:rFonts w:ascii="Roboto" w:hAnsi="Roboto" w:cs="Times New Roman"/>
                <w:sz w:val="18"/>
                <w:szCs w:val="18"/>
              </w:rPr>
              <w:t>Mudila eesmärk on muuta see teadmine praktiliseks tööriistaks</w:t>
            </w:r>
            <w:r w:rsidR="28ACDB98" w:rsidRPr="1736D67E">
              <w:rPr>
                <w:rFonts w:ascii="Roboto" w:hAnsi="Roboto" w:cs="Times New Roman"/>
                <w:sz w:val="18"/>
                <w:szCs w:val="18"/>
              </w:rPr>
              <w:t>.</w:t>
            </w:r>
            <w:r w:rsidR="16A2E2D7" w:rsidRPr="1736D67E">
              <w:rPr>
                <w:rFonts w:ascii="Roboto" w:hAnsi="Roboto" w:cs="Times New Roman"/>
                <w:sz w:val="18"/>
                <w:szCs w:val="18"/>
              </w:rPr>
              <w:t xml:space="preserve"> </w:t>
            </w:r>
            <w:r w:rsidR="69305772" w:rsidRPr="1736D67E">
              <w:rPr>
                <w:rFonts w:ascii="Roboto" w:hAnsi="Roboto" w:cs="Times New Roman"/>
                <w:sz w:val="18"/>
                <w:szCs w:val="18"/>
              </w:rPr>
              <w:t xml:space="preserve">Mudila </w:t>
            </w:r>
            <w:r w:rsidR="7FFA6858" w:rsidRPr="1736D67E">
              <w:rPr>
                <w:rFonts w:ascii="Roboto" w:hAnsi="Roboto" w:cs="Times New Roman"/>
                <w:sz w:val="18"/>
                <w:szCs w:val="18"/>
              </w:rPr>
              <w:t>toetab lastekaitsetöötajaid ja teisi spetsialiste tervikliku info</w:t>
            </w:r>
            <w:r w:rsidR="77F46F3F" w:rsidRPr="1736D67E">
              <w:rPr>
                <w:rFonts w:ascii="Roboto" w:hAnsi="Roboto" w:cs="Times New Roman"/>
                <w:sz w:val="18"/>
                <w:szCs w:val="18"/>
              </w:rPr>
              <w:t xml:space="preserve"> ja</w:t>
            </w:r>
            <w:r w:rsidR="7FFA6858" w:rsidRPr="1736D67E">
              <w:rPr>
                <w:rFonts w:ascii="Roboto" w:hAnsi="Roboto" w:cs="Times New Roman"/>
                <w:sz w:val="18"/>
                <w:szCs w:val="18"/>
              </w:rPr>
              <w:t xml:space="preserve"> </w:t>
            </w:r>
            <w:r w:rsidR="16A2E2D7" w:rsidRPr="1736D67E">
              <w:rPr>
                <w:rFonts w:ascii="Roboto" w:hAnsi="Roboto" w:cs="Times New Roman"/>
                <w:sz w:val="18"/>
                <w:szCs w:val="18"/>
              </w:rPr>
              <w:t xml:space="preserve">selle </w:t>
            </w:r>
            <w:r w:rsidR="7FFA6858" w:rsidRPr="1736D67E">
              <w:rPr>
                <w:rFonts w:ascii="Roboto" w:hAnsi="Roboto" w:cs="Times New Roman"/>
                <w:sz w:val="18"/>
                <w:szCs w:val="18"/>
              </w:rPr>
              <w:t>analüüsi</w:t>
            </w:r>
            <w:r w:rsidR="16A2E2D7" w:rsidRPr="1736D67E">
              <w:rPr>
                <w:rFonts w:ascii="Roboto" w:hAnsi="Roboto" w:cs="Times New Roman"/>
                <w:sz w:val="18"/>
                <w:szCs w:val="18"/>
              </w:rPr>
              <w:t>ga</w:t>
            </w:r>
            <w:r w:rsidR="6D41E19C" w:rsidRPr="1736D67E">
              <w:rPr>
                <w:rFonts w:ascii="Roboto" w:hAnsi="Roboto" w:cs="Times New Roman"/>
                <w:sz w:val="18"/>
                <w:szCs w:val="18"/>
              </w:rPr>
              <w:t xml:space="preserve"> </w:t>
            </w:r>
            <w:r w:rsidR="16A2E2D7" w:rsidRPr="1736D67E">
              <w:rPr>
                <w:rFonts w:ascii="Roboto" w:hAnsi="Roboto" w:cs="Times New Roman"/>
                <w:sz w:val="18"/>
                <w:szCs w:val="18"/>
              </w:rPr>
              <w:t>eesmärgiga</w:t>
            </w:r>
            <w:r w:rsidR="4C1737F9" w:rsidRPr="1736D67E">
              <w:rPr>
                <w:rFonts w:ascii="Roboto" w:hAnsi="Roboto" w:cs="Times New Roman"/>
                <w:sz w:val="18"/>
                <w:szCs w:val="18"/>
              </w:rPr>
              <w:t xml:space="preserve">, et lapse individuaalsest abivajadusest </w:t>
            </w:r>
            <w:r w:rsidR="304849EF" w:rsidRPr="1736D67E">
              <w:rPr>
                <w:rFonts w:ascii="Roboto" w:hAnsi="Roboto" w:cs="Times New Roman"/>
                <w:sz w:val="18"/>
                <w:szCs w:val="18"/>
              </w:rPr>
              <w:t>lähtuvalt oleks võimalik kujundada otsus kiiremini ja paremate andmete põhjal</w:t>
            </w:r>
            <w:r w:rsidR="7FFA6858" w:rsidRPr="1736D67E">
              <w:rPr>
                <w:rFonts w:ascii="Roboto" w:hAnsi="Roboto" w:cs="Times New Roman"/>
                <w:sz w:val="18"/>
                <w:szCs w:val="18"/>
              </w:rPr>
              <w:t>.</w:t>
            </w:r>
            <w:r w:rsidR="50E6F1A2" w:rsidRPr="1736D67E">
              <w:rPr>
                <w:rFonts w:ascii="Roboto" w:hAnsi="Roboto" w:cs="Times New Roman"/>
                <w:sz w:val="18"/>
                <w:szCs w:val="18"/>
              </w:rPr>
              <w:t xml:space="preserve"> </w:t>
            </w:r>
            <w:r w:rsidR="7FFA6858" w:rsidRPr="1736D67E">
              <w:rPr>
                <w:rFonts w:ascii="Roboto" w:hAnsi="Roboto" w:cs="Times New Roman"/>
                <w:sz w:val="18"/>
                <w:szCs w:val="18"/>
              </w:rPr>
              <w:t xml:space="preserve"> </w:t>
            </w:r>
          </w:p>
          <w:p w14:paraId="0A68B024" w14:textId="7EC46101" w:rsidR="1736D67E" w:rsidRDefault="1736D67E" w:rsidP="1736D67E">
            <w:pPr>
              <w:rPr>
                <w:rFonts w:ascii="Roboto" w:hAnsi="Roboto" w:cs="Times New Roman"/>
                <w:sz w:val="18"/>
                <w:szCs w:val="18"/>
              </w:rPr>
            </w:pPr>
          </w:p>
          <w:p w14:paraId="3C450B82" w14:textId="72F2617E" w:rsidR="00771225" w:rsidRPr="00AF3839" w:rsidRDefault="5AA84C86" w:rsidP="5D94FA5C">
            <w:r w:rsidRPr="1736D67E">
              <w:rPr>
                <w:rFonts w:ascii="Roboto" w:hAnsi="Roboto"/>
                <w:sz w:val="18"/>
                <w:szCs w:val="18"/>
                <w:lang w:eastAsia="et-EE"/>
              </w:rPr>
              <w:t xml:space="preserve">Täna on </w:t>
            </w:r>
            <w:proofErr w:type="spellStart"/>
            <w:r w:rsidRPr="1736D67E">
              <w:rPr>
                <w:rFonts w:ascii="Roboto" w:hAnsi="Roboto"/>
                <w:sz w:val="18"/>
                <w:szCs w:val="18"/>
                <w:lang w:eastAsia="et-EE"/>
              </w:rPr>
              <w:t>lastekaitsja</w:t>
            </w:r>
            <w:proofErr w:type="spellEnd"/>
            <w:r w:rsidRPr="1736D67E">
              <w:rPr>
                <w:rFonts w:ascii="Roboto" w:hAnsi="Roboto"/>
                <w:sz w:val="18"/>
                <w:szCs w:val="18"/>
                <w:lang w:eastAsia="et-EE"/>
              </w:rPr>
              <w:t xml:space="preserve"> peamiseks infotehnoloogiliseks tööriistaks STAR</w:t>
            </w:r>
            <w:r w:rsidR="1F95B31E" w:rsidRPr="1736D67E">
              <w:rPr>
                <w:rFonts w:ascii="Roboto" w:hAnsi="Roboto"/>
                <w:sz w:val="18"/>
                <w:szCs w:val="18"/>
                <w:lang w:eastAsia="et-EE"/>
              </w:rPr>
              <w:t>/STAR2</w:t>
            </w:r>
            <w:r w:rsidR="7190E996" w:rsidRPr="1736D67E">
              <w:rPr>
                <w:rFonts w:ascii="Roboto" w:hAnsi="Roboto"/>
                <w:sz w:val="18"/>
                <w:szCs w:val="18"/>
                <w:lang w:eastAsia="et-EE"/>
              </w:rPr>
              <w:t xml:space="preserve">. STAR2-te on loodud lapse abivajaduse eelhindamise tööriist/moodul, mis annab lastekaitsetöötajale indikatsiooni, kas on vajalik algatada juhtumikorraldus või mitte. </w:t>
            </w:r>
            <w:r w:rsidR="511E526D" w:rsidRPr="1736D67E">
              <w:rPr>
                <w:rFonts w:ascii="Roboto" w:hAnsi="Roboto"/>
                <w:sz w:val="18"/>
                <w:szCs w:val="18"/>
                <w:lang w:eastAsia="et-EE"/>
              </w:rPr>
              <w:t xml:space="preserve">Kuigi selle mõte on kasutaja jaoks välja tuua võimalikud probleemkohad ja toetada otsustamist, siis </w:t>
            </w:r>
            <w:r w:rsidR="3BBE4AA1" w:rsidRPr="1736D67E">
              <w:rPr>
                <w:rFonts w:ascii="Roboto" w:hAnsi="Roboto"/>
                <w:sz w:val="18"/>
                <w:szCs w:val="18"/>
                <w:lang w:eastAsia="et-EE"/>
              </w:rPr>
              <w:t>sellega</w:t>
            </w:r>
            <w:r w:rsidR="400B4849" w:rsidRPr="1736D67E">
              <w:rPr>
                <w:rFonts w:ascii="Roboto" w:hAnsi="Roboto"/>
                <w:sz w:val="18"/>
                <w:szCs w:val="18"/>
                <w:lang w:eastAsia="et-EE"/>
              </w:rPr>
              <w:t xml:space="preserve"> </w:t>
            </w:r>
            <w:r w:rsidR="7190E996" w:rsidRPr="1736D67E">
              <w:rPr>
                <w:rFonts w:ascii="Roboto" w:hAnsi="Roboto"/>
                <w:sz w:val="18"/>
                <w:szCs w:val="18"/>
                <w:lang w:eastAsia="et-EE"/>
              </w:rPr>
              <w:t xml:space="preserve">ei visualiseerita </w:t>
            </w:r>
            <w:r w:rsidR="3BBE4AA1" w:rsidRPr="1736D67E">
              <w:rPr>
                <w:rFonts w:ascii="Roboto" w:hAnsi="Roboto"/>
                <w:sz w:val="18"/>
                <w:szCs w:val="18"/>
                <w:lang w:eastAsia="et-EE"/>
              </w:rPr>
              <w:t xml:space="preserve">lapse teekonda ja abivajadust </w:t>
            </w:r>
            <w:r w:rsidR="7190E996" w:rsidRPr="1736D67E">
              <w:rPr>
                <w:rFonts w:ascii="Roboto" w:hAnsi="Roboto"/>
                <w:sz w:val="18"/>
                <w:szCs w:val="18"/>
                <w:lang w:eastAsia="et-EE"/>
              </w:rPr>
              <w:t xml:space="preserve">kasutajatele </w:t>
            </w:r>
            <w:r w:rsidR="1D1B8917" w:rsidRPr="1736D67E">
              <w:rPr>
                <w:rFonts w:ascii="Roboto" w:hAnsi="Roboto"/>
                <w:sz w:val="18"/>
                <w:szCs w:val="18"/>
                <w:lang w:eastAsia="et-EE"/>
              </w:rPr>
              <w:lastRenderedPageBreak/>
              <w:t>punaste</w:t>
            </w:r>
            <w:r w:rsidR="1C7B6D15" w:rsidRPr="1736D67E">
              <w:rPr>
                <w:rFonts w:ascii="Roboto" w:hAnsi="Roboto"/>
                <w:sz w:val="18"/>
                <w:szCs w:val="18"/>
                <w:lang w:eastAsia="et-EE"/>
              </w:rPr>
              <w:t>/roheliste</w:t>
            </w:r>
            <w:r w:rsidR="1D1B8917" w:rsidRPr="1736D67E">
              <w:rPr>
                <w:rFonts w:ascii="Roboto" w:hAnsi="Roboto"/>
                <w:sz w:val="18"/>
                <w:szCs w:val="18"/>
                <w:lang w:eastAsia="et-EE"/>
              </w:rPr>
              <w:t xml:space="preserve"> lippude</w:t>
            </w:r>
            <w:r w:rsidR="7190E996" w:rsidRPr="1736D67E">
              <w:rPr>
                <w:rFonts w:ascii="Roboto" w:hAnsi="Roboto"/>
                <w:sz w:val="18"/>
                <w:szCs w:val="18"/>
                <w:lang w:eastAsia="et-EE"/>
              </w:rPr>
              <w:t xml:space="preserve"> meetodi</w:t>
            </w:r>
            <w:r w:rsidR="3BBE4AA1" w:rsidRPr="1736D67E">
              <w:rPr>
                <w:rFonts w:ascii="Roboto" w:hAnsi="Roboto"/>
                <w:sz w:val="18"/>
                <w:szCs w:val="18"/>
                <w:lang w:eastAsia="et-EE"/>
              </w:rPr>
              <w:t>l.</w:t>
            </w:r>
            <w:r w:rsidR="7190E996" w:rsidRPr="1736D67E">
              <w:rPr>
                <w:rFonts w:ascii="Roboto" w:hAnsi="Roboto"/>
                <w:sz w:val="18"/>
                <w:szCs w:val="18"/>
                <w:lang w:eastAsia="et-EE"/>
              </w:rPr>
              <w:t xml:space="preserve"> </w:t>
            </w:r>
            <w:r w:rsidR="3BBE4AA1" w:rsidRPr="1736D67E">
              <w:rPr>
                <w:rFonts w:ascii="Roboto" w:hAnsi="Roboto"/>
                <w:sz w:val="18"/>
                <w:szCs w:val="18"/>
                <w:lang w:eastAsia="et-EE"/>
              </w:rPr>
              <w:t xml:space="preserve">Põhjuseks on mh ka see, et </w:t>
            </w:r>
            <w:r w:rsidR="7190E996" w:rsidRPr="1736D67E">
              <w:rPr>
                <w:rFonts w:ascii="Roboto" w:hAnsi="Roboto"/>
                <w:sz w:val="18"/>
                <w:szCs w:val="18"/>
                <w:lang w:eastAsia="et-EE"/>
              </w:rPr>
              <w:t>puuduvad</w:t>
            </w:r>
            <w:r w:rsidR="3BBE4AA1" w:rsidRPr="1736D67E">
              <w:rPr>
                <w:rFonts w:ascii="Roboto" w:hAnsi="Roboto"/>
                <w:sz w:val="18"/>
                <w:szCs w:val="18"/>
                <w:lang w:eastAsia="et-EE"/>
              </w:rPr>
              <w:t xml:space="preserve"> vastavad õigused, meetodid ja tehnilised lahendused.</w:t>
            </w:r>
            <w:r w:rsidR="7190E996" w:rsidRPr="1736D67E">
              <w:rPr>
                <w:rFonts w:ascii="Roboto" w:hAnsi="Roboto"/>
                <w:sz w:val="18"/>
                <w:szCs w:val="18"/>
                <w:lang w:eastAsia="et-EE"/>
              </w:rPr>
              <w:t xml:space="preserve"> </w:t>
            </w:r>
          </w:p>
          <w:p w14:paraId="5A33DC94" w14:textId="4A936ACC" w:rsidR="1736D67E" w:rsidRDefault="1736D67E" w:rsidP="1736D67E">
            <w:pPr>
              <w:rPr>
                <w:rFonts w:ascii="Roboto" w:hAnsi="Roboto"/>
                <w:sz w:val="18"/>
                <w:szCs w:val="18"/>
                <w:lang w:eastAsia="et-EE"/>
              </w:rPr>
            </w:pPr>
          </w:p>
          <w:p w14:paraId="5A232ACC" w14:textId="1FE20437" w:rsidR="00771225" w:rsidRPr="00965705" w:rsidRDefault="00090D4D" w:rsidP="006D0820">
            <w:r w:rsidRPr="00AF3839">
              <w:rPr>
                <w:rFonts w:ascii="Roboto" w:hAnsi="Roboto"/>
                <w:sz w:val="18"/>
                <w:szCs w:val="18"/>
                <w:lang w:eastAsia="et-EE"/>
              </w:rPr>
              <w:t>2026.</w:t>
            </w:r>
            <w:r w:rsidR="7DF11A44" w:rsidRPr="00AF3839">
              <w:rPr>
                <w:rFonts w:ascii="Roboto" w:hAnsi="Roboto"/>
                <w:sz w:val="18"/>
                <w:szCs w:val="18"/>
                <w:lang w:eastAsia="et-EE"/>
              </w:rPr>
              <w:t xml:space="preserve"> aasta </w:t>
            </w:r>
            <w:r w:rsidR="4B6D8424" w:rsidRPr="00AF3839">
              <w:rPr>
                <w:rFonts w:ascii="Roboto" w:hAnsi="Roboto"/>
                <w:sz w:val="18"/>
                <w:szCs w:val="18"/>
                <w:lang w:eastAsia="et-EE"/>
              </w:rPr>
              <w:t>teises</w:t>
            </w:r>
            <w:r w:rsidR="7DF11A44" w:rsidRPr="00AF3839">
              <w:rPr>
                <w:rFonts w:ascii="Roboto" w:hAnsi="Roboto"/>
                <w:sz w:val="18"/>
                <w:szCs w:val="18"/>
                <w:lang w:eastAsia="et-EE"/>
              </w:rPr>
              <w:t xml:space="preserve"> pooles on planeeritud lastekaitsetöös liikuda üle täielikult STAR2-te</w:t>
            </w:r>
            <w:r w:rsidR="4D391A74" w:rsidRPr="00AF3839">
              <w:rPr>
                <w:rFonts w:ascii="Roboto" w:hAnsi="Roboto"/>
                <w:sz w:val="18"/>
                <w:szCs w:val="18"/>
                <w:lang w:eastAsia="et-EE"/>
              </w:rPr>
              <w:t>.</w:t>
            </w:r>
            <w:r w:rsidR="5326DC5D" w:rsidRPr="00AF3839">
              <w:rPr>
                <w:rFonts w:ascii="Roboto" w:hAnsi="Roboto"/>
                <w:sz w:val="18"/>
                <w:szCs w:val="18"/>
                <w:lang w:eastAsia="et-EE"/>
              </w:rPr>
              <w:t xml:space="preserve"> Kuna tänane STAR2 saab andmeid </w:t>
            </w:r>
            <w:r w:rsidR="44E56E6D" w:rsidRPr="00AF3839">
              <w:rPr>
                <w:rFonts w:ascii="Roboto" w:hAnsi="Roboto"/>
                <w:sz w:val="18"/>
                <w:szCs w:val="18"/>
                <w:lang w:eastAsia="et-EE"/>
              </w:rPr>
              <w:t xml:space="preserve">mitmetest andmebaasidest, mis on olulised ka Mudila põhifunktsioonide täitmiseks ja see on </w:t>
            </w:r>
            <w:r w:rsidR="42D3D638" w:rsidRPr="00AF3839">
              <w:rPr>
                <w:rFonts w:ascii="Roboto" w:hAnsi="Roboto"/>
                <w:sz w:val="18"/>
                <w:szCs w:val="18"/>
                <w:lang w:eastAsia="et-EE"/>
              </w:rPr>
              <w:t>juba täna oluline tööriist lastekaitsetöös</w:t>
            </w:r>
            <w:r w:rsidR="474DA6C3" w:rsidRPr="00AF3839">
              <w:rPr>
                <w:rFonts w:ascii="Roboto" w:hAnsi="Roboto"/>
                <w:sz w:val="18"/>
                <w:szCs w:val="18"/>
                <w:lang w:eastAsia="et-EE"/>
              </w:rPr>
              <w:t>,</w:t>
            </w:r>
            <w:r w:rsidR="42D3D638" w:rsidRPr="00AF3839">
              <w:rPr>
                <w:rFonts w:ascii="Roboto" w:hAnsi="Roboto"/>
                <w:sz w:val="18"/>
                <w:szCs w:val="18"/>
                <w:lang w:eastAsia="et-EE"/>
              </w:rPr>
              <w:t xml:space="preserve"> </w:t>
            </w:r>
            <w:r w:rsidR="54AD6266" w:rsidRPr="00AF3839">
              <w:rPr>
                <w:rFonts w:ascii="Roboto" w:hAnsi="Roboto"/>
                <w:sz w:val="18"/>
                <w:szCs w:val="18"/>
                <w:lang w:eastAsia="et-EE"/>
              </w:rPr>
              <w:t>s</w:t>
            </w:r>
            <w:r w:rsidR="42D3D638" w:rsidRPr="00AF3839">
              <w:rPr>
                <w:rFonts w:ascii="Roboto" w:hAnsi="Roboto"/>
                <w:sz w:val="18"/>
                <w:szCs w:val="18"/>
                <w:lang w:eastAsia="et-EE"/>
              </w:rPr>
              <w:t>iis</w:t>
            </w:r>
            <w:r w:rsidR="394764C0" w:rsidRPr="00AF3839">
              <w:rPr>
                <w:rFonts w:ascii="Roboto" w:hAnsi="Roboto"/>
                <w:sz w:val="18"/>
                <w:szCs w:val="18"/>
                <w:lang w:eastAsia="et-EE"/>
              </w:rPr>
              <w:t xml:space="preserve"> on mõistlik arendada Mudila tihedas koostöös Sotsiaalkindlustusametiga STAR2 külge.</w:t>
            </w:r>
            <w:r w:rsidR="5CB53505" w:rsidRPr="00AF3839">
              <w:rPr>
                <w:rFonts w:ascii="Roboto" w:hAnsi="Roboto"/>
                <w:sz w:val="18"/>
                <w:szCs w:val="18"/>
                <w:lang w:eastAsia="et-EE"/>
              </w:rPr>
              <w:t xml:space="preserve"> Selline lähenemine võimaldab olemasolevat taristut võimendada, vältides samal ajal uue eraldiseisva andmekogu loomist ja sellega kaasnevaid tehnilisi ning õiguslikke riske.</w:t>
            </w:r>
          </w:p>
        </w:tc>
      </w:tr>
      <w:tr w:rsidR="00771225" w:rsidRPr="00965705" w14:paraId="2801C8CC" w14:textId="77777777" w:rsidTr="352D6353">
        <w:trPr>
          <w:trHeight w:val="300"/>
        </w:trPr>
        <w:tc>
          <w:tcPr>
            <w:tcW w:w="3681" w:type="dxa"/>
          </w:tcPr>
          <w:p w14:paraId="646510AD" w14:textId="7C30D1F8" w:rsidR="00771225" w:rsidRPr="00965705" w:rsidRDefault="004F4F22" w:rsidP="006D0820">
            <w:pPr>
              <w:rPr>
                <w:rFonts w:ascii="Roboto" w:eastAsia="Times New Roman" w:hAnsi="Roboto" w:cs="Times New Roman"/>
                <w:b/>
                <w:bCs/>
                <w:sz w:val="18"/>
                <w:szCs w:val="18"/>
              </w:rPr>
            </w:pPr>
            <w:r w:rsidRPr="00965705">
              <w:rPr>
                <w:rFonts w:ascii="Roboto" w:eastAsia="Times New Roman" w:hAnsi="Roboto" w:cs="Times New Roman"/>
                <w:b/>
                <w:bCs/>
                <w:sz w:val="18"/>
                <w:szCs w:val="18"/>
              </w:rPr>
              <w:lastRenderedPageBreak/>
              <w:t xml:space="preserve">Projekti </w:t>
            </w:r>
            <w:r w:rsidR="003C15B1" w:rsidRPr="00965705">
              <w:rPr>
                <w:rFonts w:ascii="Roboto" w:eastAsia="Times New Roman" w:hAnsi="Roboto" w:cs="Times New Roman"/>
                <w:b/>
                <w:bCs/>
                <w:sz w:val="18"/>
                <w:szCs w:val="18"/>
              </w:rPr>
              <w:t>oodatav tulemus ja mõju</w:t>
            </w:r>
          </w:p>
          <w:p w14:paraId="1D1D8955" w14:textId="77777777" w:rsidR="00F2389F" w:rsidRPr="00965705" w:rsidRDefault="00F2389F" w:rsidP="006D0820">
            <w:pPr>
              <w:rPr>
                <w:rFonts w:ascii="Roboto" w:eastAsia="Times New Roman" w:hAnsi="Roboto" w:cs="Times New Roman"/>
                <w:sz w:val="18"/>
                <w:szCs w:val="18"/>
              </w:rPr>
            </w:pPr>
          </w:p>
          <w:p w14:paraId="0017B6B1" w14:textId="7AFA1AB7" w:rsidR="00F2389F" w:rsidRPr="00965705" w:rsidRDefault="00F2389F" w:rsidP="006D0820">
            <w:pPr>
              <w:rPr>
                <w:rFonts w:ascii="Roboto" w:eastAsia="Times New Roman" w:hAnsi="Roboto" w:cs="Times New Roman"/>
                <w:i/>
                <w:iCs/>
                <w:sz w:val="18"/>
                <w:szCs w:val="18"/>
              </w:rPr>
            </w:pPr>
            <w:r w:rsidRPr="00965705">
              <w:rPr>
                <w:rFonts w:ascii="Roboto" w:eastAsia="Times New Roman" w:hAnsi="Roboto" w:cs="Times New Roman"/>
                <w:i/>
                <w:iCs/>
                <w:sz w:val="18"/>
                <w:szCs w:val="18"/>
              </w:rPr>
              <w:t>Kas projektil on selge ning mõõdetav eesmärk, mille saavutamist või mitte saavutamist on võimalik hinnata?</w:t>
            </w:r>
          </w:p>
        </w:tc>
        <w:tc>
          <w:tcPr>
            <w:tcW w:w="5335" w:type="dxa"/>
          </w:tcPr>
          <w:p w14:paraId="703817DF" w14:textId="77777777" w:rsidR="005B1F42" w:rsidRDefault="005B1F42">
            <w:pPr>
              <w:rPr>
                <w:kern w:val="2"/>
                <w:lang w:eastAsia="et-EE"/>
                <w14:ligatures w14:val="standardContextual"/>
              </w:rPr>
            </w:pPr>
            <w:r>
              <w:rPr>
                <w:rFonts w:ascii="Roboto" w:hAnsi="Roboto"/>
                <w:b/>
                <w:bCs/>
                <w:sz w:val="18"/>
                <w:szCs w:val="18"/>
              </w:rPr>
              <w:t>Projekti eesmärk on selge, konkreetselt piiritletud ja hästi põhjendatud:</w:t>
            </w:r>
            <w:r>
              <w:rPr>
                <w:rFonts w:ascii="Roboto" w:hAnsi="Roboto"/>
                <w:sz w:val="18"/>
                <w:szCs w:val="18"/>
              </w:rPr>
              <w:t xml:space="preserve"> töötada välja ja testida Mudila prototüüp ning teadus- ja andmepõhine juhtumikorralduse mudel, mis aitab koondada lapse teekonna eri punktidest pärit signaalid ühtseks vaateks, tõsta prioriteetsed juhtumid esile ning käivitada varajase, õigel ajal ja õigesse kohta suunatud sekkumise. Projekt lahendab avalikus sektoris selgelt tuvastatud kitsaskohta: täna on lapsega seotud oluline info olemas, kuid see on killustunud eri asutuste ja infosüsteemide vahel, mistõttu ei muutu olemasolevad ohumärgid tervikvaateks ega käivita piisavalt kiiresti koordineeritud sekkumist. Samuti on kasutamata võimalus rakendada olemasoleva taristu ja andmete peal privaatsust tagavaid andmepõhiseid töövooge ja tehisaru toetatud soovitusloogikat viisil, mis aitab spetsialistil otsustada kiiremini ja parema infoga. Valitud lahendus aitab seda kitsaskohta lahendada, sest ühendab üheks tervikuks teadus- ja arendustegevuse, õigusliku ja </w:t>
            </w:r>
            <w:proofErr w:type="spellStart"/>
            <w:r>
              <w:rPr>
                <w:rFonts w:ascii="Roboto" w:hAnsi="Roboto"/>
                <w:sz w:val="18"/>
                <w:szCs w:val="18"/>
              </w:rPr>
              <w:t>andmekaitselise</w:t>
            </w:r>
            <w:proofErr w:type="spellEnd"/>
            <w:r>
              <w:rPr>
                <w:rFonts w:ascii="Roboto" w:hAnsi="Roboto"/>
                <w:sz w:val="18"/>
                <w:szCs w:val="18"/>
              </w:rPr>
              <w:t xml:space="preserve"> ettevalmistuse, sihtarhitektuuri kavandamise ning kasutajakeskse prototüübi loomise.</w:t>
            </w:r>
          </w:p>
          <w:p w14:paraId="51BEA461" w14:textId="77777777" w:rsidR="005B1F42" w:rsidRDefault="005B1F42">
            <w:pPr>
              <w:rPr>
                <w:kern w:val="2"/>
                <w:lang w:eastAsia="et-EE"/>
                <w14:ligatures w14:val="standardContextual"/>
              </w:rPr>
            </w:pPr>
            <w:r>
              <w:rPr>
                <w:rFonts w:ascii="Roboto" w:hAnsi="Roboto"/>
                <w:sz w:val="18"/>
                <w:szCs w:val="18"/>
              </w:rPr>
              <w:t xml:space="preserve">Projekti eesmärgid on selgelt kirjeldatud ning neid on võimalik hinnata nii projekti käigus kui ka </w:t>
            </w:r>
            <w:proofErr w:type="spellStart"/>
            <w:r>
              <w:rPr>
                <w:rFonts w:ascii="Roboto" w:hAnsi="Roboto"/>
                <w:sz w:val="18"/>
                <w:szCs w:val="18"/>
              </w:rPr>
              <w:t>järelrakenduses</w:t>
            </w:r>
            <w:proofErr w:type="spellEnd"/>
            <w:r>
              <w:rPr>
                <w:rFonts w:ascii="Roboto" w:hAnsi="Roboto"/>
                <w:sz w:val="18"/>
                <w:szCs w:val="18"/>
              </w:rPr>
              <w:t>. Hinnatavad on vähemalt prototüübi valmimine ja testimine, riski- ja kaitsesignaalide metoodika, triaaži- ja suunamisloogika, andmekaitse- ja õigusanalüüsi valmimine ning piloteerimise valmisolek. Planeeritud tegevused võimaldavad need eesmärgid saavutada parimal moel, sest projekt on jaotatud loogilisteks ning üksteist toetavateks etappideks: esimeses etapis kaardistatakse andmeallikad, integratsioonid, õigused ja sihtarhitektuur; paralleelselt viiakse läbi teadus- ja arendustegevused, mis annavad sisendi riskiloogikale, teenuste piisavuse hindamisele ja andmevajaduse määratlemisele; viimases etapis kujundatakse töövood, soovitusloogika, kasutajavaated ja testitav prototüüp. Selline ülesehitus tagab, et tehnilist lahendust ei arendata oletuste, vaid sisuliselt valideeritud, õiguslikult hinnatud ja kasutajavajadustega kooskõlas oleva aluse pealt.</w:t>
            </w:r>
          </w:p>
          <w:p w14:paraId="55FEDFBE" w14:textId="77777777" w:rsidR="00B409F4" w:rsidRPr="00B409F4" w:rsidRDefault="009A0BDC" w:rsidP="00B409F4">
            <w:pPr>
              <w:rPr>
                <w:rFonts w:ascii="Roboto" w:hAnsi="Roboto"/>
                <w:sz w:val="18"/>
                <w:szCs w:val="18"/>
              </w:rPr>
            </w:pPr>
            <w:r w:rsidRPr="009A0BDC">
              <w:rPr>
                <w:rFonts w:ascii="Roboto" w:hAnsi="Roboto"/>
                <w:b/>
                <w:bCs/>
                <w:sz w:val="18"/>
                <w:szCs w:val="18"/>
              </w:rPr>
              <w:t>Projekti oluline osa on teadus- ja arendustegevus</w:t>
            </w:r>
            <w:r w:rsidR="008E73CF">
              <w:rPr>
                <w:rFonts w:ascii="Roboto" w:hAnsi="Roboto"/>
                <w:b/>
                <w:bCs/>
                <w:sz w:val="18"/>
                <w:szCs w:val="18"/>
              </w:rPr>
              <w:t xml:space="preserve"> (TA)</w:t>
            </w:r>
            <w:r>
              <w:rPr>
                <w:rFonts w:ascii="Roboto" w:hAnsi="Roboto"/>
                <w:sz w:val="18"/>
                <w:szCs w:val="18"/>
              </w:rPr>
              <w:t>. S</w:t>
            </w:r>
            <w:r w:rsidR="00337A20">
              <w:rPr>
                <w:rFonts w:ascii="Roboto" w:hAnsi="Roboto"/>
                <w:sz w:val="18"/>
                <w:szCs w:val="18"/>
              </w:rPr>
              <w:t xml:space="preserve">t </w:t>
            </w:r>
            <w:r>
              <w:rPr>
                <w:rFonts w:ascii="Roboto" w:hAnsi="Roboto"/>
                <w:sz w:val="18"/>
                <w:szCs w:val="18"/>
              </w:rPr>
              <w:t>eesmärk ei ole üksnes tehnilise prototüübi loomine, vaid ka analüüside kaudu tõenduspõhise aluse kujundamine sellele, milliseid riskisignaale kasutada, milliseid andmeid on vaja koguda, milliseid teenuseid tuleb tugevdada ning kuidas kujundada sekkumisloogika nii, et see oleks tõhus ja proportsionaalne. Nende analüüside tulemused on projekti üks peamisi väljundeid ning määravad otseselt, kas ja kuidas lahendus on hiljem turvaliselt ja mõjusalt rakendatav.</w:t>
            </w:r>
            <w:r w:rsidR="006914F8">
              <w:rPr>
                <w:rFonts w:ascii="Roboto" w:hAnsi="Roboto"/>
                <w:sz w:val="18"/>
                <w:szCs w:val="18"/>
              </w:rPr>
              <w:t xml:space="preserve"> </w:t>
            </w:r>
            <w:r w:rsidR="00B409F4" w:rsidRPr="00B409F4">
              <w:rPr>
                <w:rFonts w:ascii="Roboto" w:hAnsi="Roboto"/>
                <w:sz w:val="18"/>
                <w:szCs w:val="18"/>
              </w:rPr>
              <w:t xml:space="preserve">Oluline on, et kõikide TA analüüside ja uuringute puhul lähtume läbivalt olemasolevatest uuringutest ja andmetest ning väldime dubleerimist. Seetõttu näeme tööde tellimisel kohustusliku osana ette </w:t>
            </w:r>
            <w:proofErr w:type="spellStart"/>
            <w:r w:rsidR="00B409F4" w:rsidRPr="003741B8">
              <w:rPr>
                <w:rFonts w:ascii="Roboto" w:hAnsi="Roboto"/>
                <w:i/>
                <w:iCs/>
                <w:sz w:val="18"/>
                <w:szCs w:val="18"/>
              </w:rPr>
              <w:t>desk</w:t>
            </w:r>
            <w:proofErr w:type="spellEnd"/>
            <w:r w:rsidR="00B409F4" w:rsidRPr="003741B8">
              <w:rPr>
                <w:rFonts w:ascii="Roboto" w:hAnsi="Roboto"/>
                <w:i/>
                <w:iCs/>
                <w:sz w:val="18"/>
                <w:szCs w:val="18"/>
              </w:rPr>
              <w:t xml:space="preserve"> </w:t>
            </w:r>
            <w:proofErr w:type="spellStart"/>
            <w:r w:rsidR="00B409F4" w:rsidRPr="003741B8">
              <w:rPr>
                <w:rFonts w:ascii="Roboto" w:hAnsi="Roboto"/>
                <w:i/>
                <w:iCs/>
                <w:sz w:val="18"/>
                <w:szCs w:val="18"/>
              </w:rPr>
              <w:t>review</w:t>
            </w:r>
            <w:proofErr w:type="spellEnd"/>
            <w:r w:rsidR="00B409F4" w:rsidRPr="00B409F4">
              <w:rPr>
                <w:rFonts w:ascii="Roboto" w:hAnsi="Roboto"/>
                <w:sz w:val="18"/>
                <w:szCs w:val="18"/>
              </w:rPr>
              <w:t xml:space="preserve"> meetodi, et uusi andmeid kogutaks vaid juhul, kui vajalik teave ei ole juba olemas.</w:t>
            </w:r>
          </w:p>
          <w:p w14:paraId="4A269249" w14:textId="2DDA51AB" w:rsidR="008E73CF" w:rsidRDefault="008E73CF">
            <w:pPr>
              <w:rPr>
                <w:rFonts w:ascii="Roboto" w:hAnsi="Roboto"/>
                <w:sz w:val="18"/>
                <w:szCs w:val="18"/>
              </w:rPr>
            </w:pPr>
          </w:p>
          <w:p w14:paraId="739BC6E5" w14:textId="77777777" w:rsidR="00367E67" w:rsidRDefault="008E73CF" w:rsidP="00367E67">
            <w:pPr>
              <w:rPr>
                <w:rFonts w:ascii="Roboto" w:hAnsi="Roboto"/>
                <w:sz w:val="18"/>
                <w:szCs w:val="18"/>
              </w:rPr>
            </w:pPr>
            <w:r>
              <w:rPr>
                <w:rFonts w:ascii="Roboto" w:hAnsi="Roboto"/>
                <w:sz w:val="18"/>
                <w:szCs w:val="18"/>
              </w:rPr>
              <w:t>TA tegevus</w:t>
            </w:r>
            <w:r w:rsidR="00367E67">
              <w:rPr>
                <w:rFonts w:ascii="Roboto" w:hAnsi="Roboto"/>
                <w:sz w:val="18"/>
                <w:szCs w:val="18"/>
              </w:rPr>
              <w:t>ega tellitakse:</w:t>
            </w:r>
          </w:p>
          <w:p w14:paraId="71C922B4" w14:textId="7354BF0A" w:rsidR="00367E67" w:rsidRDefault="79589405" w:rsidP="2AE52381">
            <w:pPr>
              <w:numPr>
                <w:ilvl w:val="0"/>
                <w:numId w:val="2"/>
              </w:numPr>
              <w:spacing w:beforeAutospacing="1" w:afterAutospacing="1" w:line="279" w:lineRule="auto"/>
              <w:rPr>
                <w:rFonts w:ascii="Roboto" w:hAnsi="Roboto"/>
                <w:sz w:val="18"/>
                <w:szCs w:val="18"/>
              </w:rPr>
            </w:pPr>
            <w:r w:rsidRPr="15123060">
              <w:rPr>
                <w:rFonts w:ascii="Roboto" w:hAnsi="Roboto"/>
                <w:sz w:val="18"/>
                <w:szCs w:val="18"/>
              </w:rPr>
              <w:lastRenderedPageBreak/>
              <w:t>Punaste</w:t>
            </w:r>
            <w:r w:rsidR="004772D7">
              <w:rPr>
                <w:rFonts w:ascii="Roboto" w:hAnsi="Roboto"/>
                <w:sz w:val="18"/>
                <w:szCs w:val="18"/>
              </w:rPr>
              <w:t xml:space="preserve"> ja</w:t>
            </w:r>
            <w:r w:rsidR="6A2E5FF9" w:rsidRPr="15123060">
              <w:rPr>
                <w:rFonts w:ascii="Roboto" w:hAnsi="Roboto"/>
                <w:sz w:val="18"/>
                <w:szCs w:val="18"/>
              </w:rPr>
              <w:t xml:space="preserve"> roheliste</w:t>
            </w:r>
            <w:r w:rsidRPr="15123060">
              <w:rPr>
                <w:rFonts w:ascii="Roboto" w:hAnsi="Roboto"/>
                <w:sz w:val="18"/>
                <w:szCs w:val="18"/>
              </w:rPr>
              <w:t xml:space="preserve"> lippude loomine teooriale</w:t>
            </w:r>
            <w:r w:rsidR="1C8630D0" w:rsidRPr="15123060">
              <w:rPr>
                <w:rFonts w:ascii="Roboto" w:hAnsi="Roboto"/>
                <w:sz w:val="18"/>
                <w:szCs w:val="18"/>
              </w:rPr>
              <w:t xml:space="preserve"> (nt Tervise Arengu Instituudi ennetuse käsiraamat</w:t>
            </w:r>
            <w:r w:rsidR="00367E67" w:rsidRPr="15123060">
              <w:rPr>
                <w:rStyle w:val="Allmrkuseviide"/>
                <w:rFonts w:ascii="Roboto" w:hAnsi="Roboto"/>
                <w:sz w:val="18"/>
                <w:szCs w:val="18"/>
              </w:rPr>
              <w:footnoteReference w:id="4"/>
            </w:r>
            <w:r w:rsidR="00155C46">
              <w:rPr>
                <w:rFonts w:ascii="Roboto" w:hAnsi="Roboto"/>
                <w:sz w:val="18"/>
                <w:szCs w:val="18"/>
              </w:rPr>
              <w:t>, Statistikaameti NEET-staatuses noorte analüüs</w:t>
            </w:r>
            <w:r w:rsidR="00155C46">
              <w:rPr>
                <w:rStyle w:val="Allmrkuseviide"/>
                <w:rFonts w:ascii="Roboto" w:hAnsi="Roboto"/>
                <w:sz w:val="18"/>
                <w:szCs w:val="18"/>
              </w:rPr>
              <w:footnoteReference w:id="5"/>
            </w:r>
            <w:r w:rsidR="1C8630D0" w:rsidRPr="15123060">
              <w:rPr>
                <w:rFonts w:ascii="Roboto" w:hAnsi="Roboto"/>
                <w:sz w:val="18"/>
                <w:szCs w:val="18"/>
              </w:rPr>
              <w:t>)</w:t>
            </w:r>
            <w:r w:rsidRPr="15123060">
              <w:rPr>
                <w:rFonts w:ascii="Roboto" w:hAnsi="Roboto"/>
                <w:sz w:val="18"/>
                <w:szCs w:val="18"/>
              </w:rPr>
              <w:t xml:space="preserve"> ja praktikale tuginedes, et hinnata, millised kombineeritud signaalid võivad viidata kõrgemale riskile (nt koolist puudumine, lähisuhtevägivalla väljakutse perre, vanemate võlaprobleemid, lapse EMO visiit ja kergemad rikkumised)</w:t>
            </w:r>
            <w:r w:rsidR="23909A0F" w:rsidRPr="15123060">
              <w:rPr>
                <w:rFonts w:ascii="Roboto" w:hAnsi="Roboto"/>
                <w:sz w:val="18"/>
                <w:szCs w:val="18"/>
              </w:rPr>
              <w:t xml:space="preserve"> ja mis on nn kaitsetegurid, mis riski maandavad.</w:t>
            </w:r>
            <w:r w:rsidR="006822FB">
              <w:rPr>
                <w:rFonts w:ascii="Roboto" w:hAnsi="Roboto"/>
                <w:sz w:val="18"/>
                <w:szCs w:val="18"/>
              </w:rPr>
              <w:t xml:space="preserve"> </w:t>
            </w:r>
          </w:p>
          <w:p w14:paraId="1FDD6D95" w14:textId="77777777" w:rsidR="004F176A" w:rsidRDefault="004F176A" w:rsidP="004F176A">
            <w:pPr>
              <w:numPr>
                <w:ilvl w:val="0"/>
                <w:numId w:val="2"/>
              </w:numPr>
              <w:spacing w:beforeAutospacing="1" w:afterAutospacing="1" w:line="279" w:lineRule="auto"/>
            </w:pPr>
            <w:r>
              <w:rPr>
                <w:rFonts w:ascii="Roboto" w:hAnsi="Roboto"/>
                <w:sz w:val="18"/>
                <w:szCs w:val="18"/>
              </w:rPr>
              <w:t>Teenusele saamise triaaži ja prioriseerimise analüüs, et kujundada läbipaistev loogika juhtumite järjestamiseks ja abi kiiremini suunamiseks.</w:t>
            </w:r>
          </w:p>
          <w:p w14:paraId="1E117C62" w14:textId="10233AF8" w:rsidR="004F176A" w:rsidRPr="00DD7E72" w:rsidRDefault="004F176A" w:rsidP="004F176A">
            <w:pPr>
              <w:numPr>
                <w:ilvl w:val="0"/>
                <w:numId w:val="2"/>
              </w:numPr>
              <w:spacing w:beforeAutospacing="1" w:afterAutospacing="1" w:line="279" w:lineRule="auto"/>
            </w:pPr>
            <w:r>
              <w:rPr>
                <w:rFonts w:ascii="Roboto" w:hAnsi="Roboto"/>
                <w:sz w:val="18"/>
                <w:szCs w:val="18"/>
              </w:rPr>
              <w:t>Teenuste piisavuse analüüs, et tuvastada, millistest teenustest on puudus ning kus tekivad lüngad lapse abini jõudmisel.</w:t>
            </w:r>
          </w:p>
          <w:p w14:paraId="09F8C4E8" w14:textId="29FF0858" w:rsidR="00DD7E72" w:rsidRPr="004F176A" w:rsidRDefault="00DD7E72" w:rsidP="00DD7E72">
            <w:pPr>
              <w:numPr>
                <w:ilvl w:val="0"/>
                <w:numId w:val="2"/>
              </w:numPr>
              <w:spacing w:beforeAutospacing="1" w:afterAutospacing="1" w:line="279" w:lineRule="auto"/>
            </w:pPr>
            <w:r>
              <w:rPr>
                <w:rFonts w:ascii="Roboto" w:hAnsi="Roboto"/>
                <w:sz w:val="18"/>
                <w:szCs w:val="18"/>
              </w:rPr>
              <w:t>Andmevajaduse audit, mis annab vastuse, milliseid andmeid praegu ei koguta või ei ole võimalik piisava kvaliteediga kasutada.</w:t>
            </w:r>
          </w:p>
          <w:p w14:paraId="698A8BF8" w14:textId="7F17692A" w:rsidR="00E04F1D" w:rsidRPr="00367E67" w:rsidRDefault="00E04F1D" w:rsidP="00E04F1D">
            <w:pPr>
              <w:numPr>
                <w:ilvl w:val="0"/>
                <w:numId w:val="2"/>
              </w:numPr>
              <w:spacing w:beforeAutospacing="1" w:afterAutospacing="1" w:line="279" w:lineRule="auto"/>
            </w:pPr>
            <w:r>
              <w:rPr>
                <w:rFonts w:ascii="Roboto" w:hAnsi="Roboto"/>
                <w:sz w:val="18"/>
                <w:szCs w:val="18"/>
              </w:rPr>
              <w:t xml:space="preserve">Kasu ja kahju analüüs, mis käsitleb nn võrgusilma </w:t>
            </w:r>
            <w:r w:rsidR="0027459E">
              <w:rPr>
                <w:rFonts w:ascii="Roboto" w:hAnsi="Roboto"/>
                <w:sz w:val="18"/>
                <w:szCs w:val="18"/>
              </w:rPr>
              <w:t>laiendamise</w:t>
            </w:r>
            <w:r w:rsidR="0027459E">
              <w:rPr>
                <w:rStyle w:val="Allmrkuseviide"/>
                <w:rFonts w:ascii="Roboto" w:hAnsi="Roboto"/>
                <w:sz w:val="18"/>
                <w:szCs w:val="18"/>
              </w:rPr>
              <w:footnoteReference w:id="6"/>
            </w:r>
            <w:r>
              <w:rPr>
                <w:rFonts w:ascii="Roboto" w:hAnsi="Roboto"/>
                <w:sz w:val="18"/>
                <w:szCs w:val="18"/>
              </w:rPr>
              <w:t xml:space="preserve"> mõju ning aitab määratleda piiri riigi põhjendatud sekkumise ja isikuvabaduste vahel, hinnates samal ajal kasu alaealisele ja ühiskonna turvalisusele.</w:t>
            </w:r>
          </w:p>
          <w:p w14:paraId="408322E0" w14:textId="77777777" w:rsidR="009A0BDC" w:rsidRDefault="009A0BDC" w:rsidP="009A0BDC">
            <w:pPr>
              <w:numPr>
                <w:ilvl w:val="0"/>
                <w:numId w:val="2"/>
              </w:numPr>
              <w:spacing w:beforeAutospacing="1" w:afterAutospacing="1" w:line="279" w:lineRule="auto"/>
            </w:pPr>
            <w:r>
              <w:rPr>
                <w:rFonts w:ascii="Roboto" w:hAnsi="Roboto"/>
                <w:sz w:val="18"/>
                <w:szCs w:val="18"/>
              </w:rPr>
              <w:t>Ressursianalüüs, et hinnata, kas ja kuidas vabaneb spetsialistide ressurssi automatiseerimise, meeldetuletuste ja juhtumikorralduse toe abil.</w:t>
            </w:r>
          </w:p>
          <w:p w14:paraId="60C42B04" w14:textId="77777777" w:rsidR="0031392F" w:rsidRDefault="0031392F" w:rsidP="0031392F">
            <w:pPr>
              <w:rPr>
                <w:rFonts w:ascii="Roboto" w:hAnsi="Roboto" w:cs="Times New Roman"/>
                <w:sz w:val="18"/>
                <w:szCs w:val="18"/>
              </w:rPr>
            </w:pPr>
            <w:r w:rsidRPr="00965705">
              <w:rPr>
                <w:rFonts w:ascii="Roboto" w:hAnsi="Roboto" w:cs="Times New Roman"/>
                <w:sz w:val="18"/>
                <w:szCs w:val="18"/>
              </w:rPr>
              <w:t>Eesmärk on mõõdetav.</w:t>
            </w:r>
            <w:r>
              <w:rPr>
                <w:rFonts w:ascii="Roboto" w:hAnsi="Roboto" w:cs="Times New Roman"/>
                <w:sz w:val="18"/>
                <w:szCs w:val="18"/>
              </w:rPr>
              <w:t xml:space="preserve"> </w:t>
            </w:r>
            <w:r w:rsidRPr="00965705">
              <w:rPr>
                <w:rFonts w:ascii="Roboto" w:hAnsi="Roboto" w:cs="Times New Roman"/>
                <w:sz w:val="18"/>
                <w:szCs w:val="18"/>
              </w:rPr>
              <w:t>Projekti käigus hinnatakse vähemalt järgmisi tulemusi</w:t>
            </w:r>
            <w:r>
              <w:rPr>
                <w:rFonts w:ascii="Roboto" w:hAnsi="Roboto" w:cs="Times New Roman"/>
                <w:sz w:val="18"/>
                <w:szCs w:val="18"/>
              </w:rPr>
              <w:t>:</w:t>
            </w:r>
          </w:p>
          <w:p w14:paraId="1193201F" w14:textId="77777777" w:rsidR="004C35D0" w:rsidRDefault="004C35D0" w:rsidP="0031392F">
            <w:pPr>
              <w:rPr>
                <w:rFonts w:ascii="Roboto" w:hAnsi="Roboto" w:cs="Times New Roman"/>
                <w:sz w:val="18"/>
                <w:szCs w:val="18"/>
              </w:rPr>
            </w:pPr>
          </w:p>
          <w:p w14:paraId="60B32998" w14:textId="427C0957" w:rsidR="0031392F" w:rsidRDefault="0031392F" w:rsidP="0031392F">
            <w:pPr>
              <w:pStyle w:val="Loendilik"/>
              <w:numPr>
                <w:ilvl w:val="0"/>
                <w:numId w:val="1"/>
              </w:numPr>
              <w:rPr>
                <w:rFonts w:ascii="Roboto" w:hAnsi="Roboto" w:cs="Times New Roman"/>
                <w:sz w:val="18"/>
                <w:szCs w:val="18"/>
              </w:rPr>
            </w:pPr>
            <w:r>
              <w:rPr>
                <w:rFonts w:ascii="Roboto" w:hAnsi="Roboto" w:cs="Times New Roman"/>
                <w:sz w:val="18"/>
                <w:szCs w:val="18"/>
              </w:rPr>
              <w:t>Prototüübi olemasolu ja sobivus võimalikele kasutajatele (kliendikogemus, katsetused jms)</w:t>
            </w:r>
          </w:p>
          <w:p w14:paraId="544F90B2" w14:textId="77777777" w:rsidR="0031392F" w:rsidRDefault="0031392F" w:rsidP="0031392F">
            <w:pPr>
              <w:pStyle w:val="Loendilik"/>
              <w:numPr>
                <w:ilvl w:val="0"/>
                <w:numId w:val="1"/>
              </w:numPr>
              <w:rPr>
                <w:rFonts w:ascii="Roboto" w:hAnsi="Roboto" w:cs="Times New Roman"/>
                <w:sz w:val="18"/>
                <w:szCs w:val="18"/>
              </w:rPr>
            </w:pPr>
            <w:r>
              <w:rPr>
                <w:rFonts w:ascii="Roboto" w:hAnsi="Roboto" w:cs="Times New Roman"/>
                <w:sz w:val="18"/>
                <w:szCs w:val="18"/>
              </w:rPr>
              <w:t>Andmekaitsenõuded ja ettepanekud regulatsiooni muutmiseks</w:t>
            </w:r>
          </w:p>
          <w:p w14:paraId="0B6EECC3" w14:textId="50BF4E32" w:rsidR="0031392F" w:rsidRDefault="0031392F" w:rsidP="0031392F">
            <w:pPr>
              <w:pStyle w:val="Loendilik"/>
              <w:numPr>
                <w:ilvl w:val="0"/>
                <w:numId w:val="1"/>
              </w:numPr>
              <w:rPr>
                <w:rFonts w:ascii="Roboto" w:hAnsi="Roboto" w:cs="Times New Roman"/>
                <w:sz w:val="18"/>
                <w:szCs w:val="18"/>
              </w:rPr>
            </w:pPr>
            <w:r>
              <w:rPr>
                <w:rFonts w:ascii="Roboto" w:hAnsi="Roboto" w:cs="Times New Roman"/>
                <w:sz w:val="18"/>
                <w:szCs w:val="18"/>
              </w:rPr>
              <w:t xml:space="preserve">Lipusüsteem ehk </w:t>
            </w:r>
            <w:r w:rsidRPr="00C05BE0">
              <w:rPr>
                <w:rFonts w:ascii="Roboto" w:hAnsi="Roboto" w:cs="Times New Roman"/>
                <w:sz w:val="18"/>
                <w:szCs w:val="18"/>
              </w:rPr>
              <w:t>riskisignaalide loogika ja juhtumikorralduse protsess</w:t>
            </w:r>
          </w:p>
          <w:p w14:paraId="4DE3E541" w14:textId="77777777" w:rsidR="004C35D0" w:rsidRPr="00200800" w:rsidRDefault="004C35D0" w:rsidP="00200800">
            <w:pPr>
              <w:ind w:left="360"/>
              <w:rPr>
                <w:rFonts w:ascii="Roboto" w:hAnsi="Roboto" w:cs="Times New Roman"/>
                <w:sz w:val="18"/>
                <w:szCs w:val="18"/>
              </w:rPr>
            </w:pPr>
          </w:p>
          <w:p w14:paraId="03C3B420" w14:textId="428875FC" w:rsidR="00E16F1C" w:rsidRDefault="00E16F1C" w:rsidP="00DA2AD5">
            <w:pPr>
              <w:rPr>
                <w:rFonts w:ascii="Roboto" w:hAnsi="Roboto" w:cs="Times New Roman"/>
                <w:sz w:val="18"/>
                <w:szCs w:val="18"/>
              </w:rPr>
            </w:pPr>
            <w:r w:rsidRPr="00DA2AD5">
              <w:rPr>
                <w:rFonts w:ascii="Roboto" w:hAnsi="Roboto" w:cs="Times New Roman"/>
                <w:sz w:val="18"/>
                <w:szCs w:val="18"/>
              </w:rPr>
              <w:t xml:space="preserve">Edasises </w:t>
            </w:r>
            <w:r w:rsidR="00DA2AD5">
              <w:rPr>
                <w:rFonts w:ascii="Roboto" w:hAnsi="Roboto" w:cs="Times New Roman"/>
                <w:sz w:val="18"/>
                <w:szCs w:val="18"/>
              </w:rPr>
              <w:t>rakendamises</w:t>
            </w:r>
            <w:r w:rsidRPr="00DA2AD5">
              <w:rPr>
                <w:rFonts w:ascii="Roboto" w:hAnsi="Roboto" w:cs="Times New Roman"/>
                <w:sz w:val="18"/>
                <w:szCs w:val="18"/>
              </w:rPr>
              <w:t xml:space="preserve"> saab mõju hinnata näiteks juhtumite menetlusaegade lühenemise, õigeaegselt sekkutud juhtumite osakaalu, teenustele suunamise kiiruse ning eri osapoolte koostöö paranemise kaudu.</w:t>
            </w:r>
          </w:p>
          <w:p w14:paraId="2A490A21" w14:textId="77777777" w:rsidR="005861BD" w:rsidRDefault="005861BD" w:rsidP="00DA2AD5">
            <w:pPr>
              <w:rPr>
                <w:rFonts w:ascii="Roboto" w:hAnsi="Roboto" w:cs="Times New Roman"/>
                <w:sz w:val="18"/>
                <w:szCs w:val="18"/>
              </w:rPr>
            </w:pPr>
          </w:p>
          <w:p w14:paraId="2652DFCC" w14:textId="4F020767" w:rsidR="005861BD" w:rsidRDefault="665A886D" w:rsidP="00DA2AD5">
            <w:pPr>
              <w:rPr>
                <w:rFonts w:ascii="Roboto" w:hAnsi="Roboto" w:cs="Times New Roman"/>
                <w:sz w:val="18"/>
                <w:szCs w:val="18"/>
              </w:rPr>
            </w:pPr>
            <w:r w:rsidRPr="352D6353">
              <w:rPr>
                <w:rFonts w:ascii="Roboto" w:hAnsi="Roboto" w:cs="Times New Roman"/>
                <w:sz w:val="18"/>
                <w:szCs w:val="18"/>
              </w:rPr>
              <w:t>Lahenduse kujundamisel tuleb vältida nn jalgratta leiutamist ning hinnata kohandatavaid platvorme.</w:t>
            </w:r>
            <w:r w:rsidR="092291C2" w:rsidRPr="352D6353">
              <w:rPr>
                <w:rFonts w:ascii="Roboto" w:hAnsi="Roboto" w:cs="Times New Roman"/>
                <w:sz w:val="18"/>
                <w:szCs w:val="18"/>
              </w:rPr>
              <w:t xml:space="preserve"> Selle riski maandamiseks oleme võtnud eesmärgiks Mudila arendada</w:t>
            </w:r>
            <w:r w:rsidRPr="352D6353">
              <w:rPr>
                <w:rFonts w:ascii="Roboto" w:hAnsi="Roboto" w:cs="Times New Roman"/>
                <w:sz w:val="18"/>
                <w:szCs w:val="18"/>
              </w:rPr>
              <w:t xml:space="preserve"> STAR</w:t>
            </w:r>
            <w:r w:rsidR="6FD84AF7" w:rsidRPr="352D6353">
              <w:rPr>
                <w:rFonts w:ascii="Roboto" w:hAnsi="Roboto" w:cs="Times New Roman"/>
                <w:sz w:val="18"/>
                <w:szCs w:val="18"/>
              </w:rPr>
              <w:t>2</w:t>
            </w:r>
            <w:r w:rsidR="2EA18EFC" w:rsidRPr="352D6353">
              <w:rPr>
                <w:rFonts w:ascii="Roboto" w:hAnsi="Roboto" w:cs="Times New Roman"/>
                <w:sz w:val="18"/>
                <w:szCs w:val="18"/>
              </w:rPr>
              <w:t xml:space="preserve"> külge. STAR2</w:t>
            </w:r>
            <w:r w:rsidR="51464118" w:rsidRPr="352D6353">
              <w:rPr>
                <w:rFonts w:ascii="Roboto" w:hAnsi="Roboto" w:cs="Times New Roman"/>
                <w:sz w:val="18"/>
                <w:szCs w:val="18"/>
              </w:rPr>
              <w:t xml:space="preserve"> </w:t>
            </w:r>
            <w:r w:rsidRPr="352D6353">
              <w:rPr>
                <w:rFonts w:ascii="Roboto" w:hAnsi="Roboto" w:cs="Times New Roman"/>
                <w:sz w:val="18"/>
                <w:szCs w:val="18"/>
              </w:rPr>
              <w:t>hõlmab</w:t>
            </w:r>
            <w:r w:rsidR="6557851A" w:rsidRPr="352D6353">
              <w:rPr>
                <w:rFonts w:ascii="Roboto" w:hAnsi="Roboto" w:cs="Times New Roman"/>
                <w:sz w:val="18"/>
                <w:szCs w:val="18"/>
              </w:rPr>
              <w:t xml:space="preserve"> endas juba täna</w:t>
            </w:r>
            <w:r w:rsidRPr="352D6353">
              <w:rPr>
                <w:rFonts w:ascii="Roboto" w:hAnsi="Roboto" w:cs="Times New Roman"/>
                <w:sz w:val="18"/>
                <w:szCs w:val="18"/>
              </w:rPr>
              <w:t xml:space="preserve"> juhtumikorralduse ja sotsiaalprogrammide tuge, mis võimaldab koondada eri süsteemidest pärinevat infot, juhtida suunamisi ning hallata </w:t>
            </w:r>
            <w:r w:rsidRPr="352D6353">
              <w:rPr>
                <w:rFonts w:ascii="Roboto" w:hAnsi="Roboto" w:cs="Times New Roman"/>
                <w:sz w:val="18"/>
                <w:szCs w:val="18"/>
              </w:rPr>
              <w:lastRenderedPageBreak/>
              <w:t>juhtumeid.</w:t>
            </w:r>
            <w:r w:rsidR="12988A3E" w:rsidRPr="352D6353">
              <w:rPr>
                <w:rFonts w:ascii="Roboto" w:hAnsi="Roboto" w:cs="Times New Roman"/>
                <w:sz w:val="18"/>
                <w:szCs w:val="18"/>
              </w:rPr>
              <w:t xml:space="preserve"> Välistada ei saa ka erasektoris kasutusel olevaid klienditeekonna haldamise tarkvaralahendusi</w:t>
            </w:r>
            <w:r w:rsidR="02A5E9C1" w:rsidRPr="352D6353">
              <w:rPr>
                <w:rFonts w:ascii="Roboto" w:hAnsi="Roboto" w:cs="Times New Roman"/>
                <w:sz w:val="18"/>
                <w:szCs w:val="18"/>
              </w:rPr>
              <w:t xml:space="preserve"> ning nende kohandamist</w:t>
            </w:r>
            <w:r w:rsidR="3ECFE8B7" w:rsidRPr="352D6353">
              <w:rPr>
                <w:rFonts w:ascii="Roboto" w:hAnsi="Roboto" w:cs="Times New Roman"/>
                <w:sz w:val="18"/>
                <w:szCs w:val="18"/>
              </w:rPr>
              <w:t xml:space="preserve"> Mudila põhifunktsiooni täitmiseks</w:t>
            </w:r>
            <w:r w:rsidR="02A5E9C1" w:rsidRPr="352D6353">
              <w:rPr>
                <w:rFonts w:ascii="Roboto" w:hAnsi="Roboto" w:cs="Times New Roman"/>
                <w:sz w:val="18"/>
                <w:szCs w:val="18"/>
              </w:rPr>
              <w:t>. Ülioluline on kasutajamugavus</w:t>
            </w:r>
            <w:r w:rsidR="763B002C" w:rsidRPr="352D6353">
              <w:rPr>
                <w:rFonts w:ascii="Roboto" w:hAnsi="Roboto" w:cs="Times New Roman"/>
                <w:sz w:val="18"/>
                <w:szCs w:val="18"/>
              </w:rPr>
              <w:t xml:space="preserve">, sh ka see, </w:t>
            </w:r>
            <w:r w:rsidR="7EDE6376" w:rsidRPr="352D6353">
              <w:rPr>
                <w:rFonts w:ascii="Roboto" w:hAnsi="Roboto" w:cs="Times New Roman"/>
                <w:sz w:val="18"/>
                <w:szCs w:val="18"/>
              </w:rPr>
              <w:t xml:space="preserve">et </w:t>
            </w:r>
            <w:r w:rsidR="763B002C" w:rsidRPr="352D6353">
              <w:rPr>
                <w:rFonts w:ascii="Roboto" w:hAnsi="Roboto" w:cs="Times New Roman"/>
                <w:sz w:val="18"/>
                <w:szCs w:val="18"/>
              </w:rPr>
              <w:t>eri</w:t>
            </w:r>
            <w:r w:rsidR="7EDE6376" w:rsidRPr="352D6353">
              <w:rPr>
                <w:rFonts w:ascii="Roboto" w:hAnsi="Roboto" w:cs="Times New Roman"/>
                <w:sz w:val="18"/>
                <w:szCs w:val="18"/>
              </w:rPr>
              <w:t xml:space="preserve"> osapooled</w:t>
            </w:r>
            <w:r w:rsidR="763B002C" w:rsidRPr="352D6353">
              <w:rPr>
                <w:rFonts w:ascii="Roboto" w:hAnsi="Roboto" w:cs="Times New Roman"/>
                <w:sz w:val="18"/>
                <w:szCs w:val="18"/>
              </w:rPr>
              <w:t xml:space="preserve"> </w:t>
            </w:r>
            <w:r w:rsidR="7EDE6376" w:rsidRPr="352D6353">
              <w:rPr>
                <w:rFonts w:ascii="Roboto" w:hAnsi="Roboto" w:cs="Times New Roman"/>
                <w:sz w:val="18"/>
                <w:szCs w:val="18"/>
              </w:rPr>
              <w:t xml:space="preserve">saaksid </w:t>
            </w:r>
            <w:r w:rsidR="763B002C" w:rsidRPr="352D6353">
              <w:rPr>
                <w:rFonts w:ascii="Roboto" w:hAnsi="Roboto" w:cs="Times New Roman"/>
                <w:sz w:val="18"/>
                <w:szCs w:val="18"/>
              </w:rPr>
              <w:t xml:space="preserve">süsteemi siseneda oma </w:t>
            </w:r>
            <w:r w:rsidR="7EDE6376" w:rsidRPr="352D6353">
              <w:rPr>
                <w:rFonts w:ascii="Roboto" w:hAnsi="Roboto" w:cs="Times New Roman"/>
                <w:sz w:val="18"/>
                <w:szCs w:val="18"/>
              </w:rPr>
              <w:t>harjumuspärastes infosüsteemi</w:t>
            </w:r>
            <w:r w:rsidR="067F0F1D" w:rsidRPr="352D6353">
              <w:rPr>
                <w:rFonts w:ascii="Roboto" w:hAnsi="Roboto" w:cs="Times New Roman"/>
                <w:sz w:val="18"/>
                <w:szCs w:val="18"/>
              </w:rPr>
              <w:t>des ilma lisanduva sisselogimisega</w:t>
            </w:r>
            <w:r w:rsidR="763B002C" w:rsidRPr="352D6353">
              <w:rPr>
                <w:rFonts w:ascii="Roboto" w:hAnsi="Roboto" w:cs="Times New Roman"/>
                <w:sz w:val="18"/>
                <w:szCs w:val="18"/>
              </w:rPr>
              <w:t xml:space="preserve"> ning lisasamme tegemata.</w:t>
            </w:r>
          </w:p>
          <w:p w14:paraId="54AB4470" w14:textId="77777777" w:rsidR="00DF4B0C" w:rsidRDefault="00DF4B0C" w:rsidP="00DA2AD5">
            <w:pPr>
              <w:rPr>
                <w:rFonts w:ascii="Roboto" w:hAnsi="Roboto" w:cs="Times New Roman"/>
                <w:sz w:val="18"/>
                <w:szCs w:val="18"/>
              </w:rPr>
            </w:pPr>
          </w:p>
          <w:p w14:paraId="6B5CA6F5" w14:textId="4FF422BE" w:rsidR="00F7748D" w:rsidRDefault="00DF4B0C" w:rsidP="00DF4B0C">
            <w:pPr>
              <w:rPr>
                <w:rFonts w:ascii="Roboto" w:hAnsi="Roboto"/>
                <w:sz w:val="18"/>
                <w:szCs w:val="18"/>
              </w:rPr>
            </w:pPr>
            <w:r w:rsidRPr="00DF4B0C">
              <w:rPr>
                <w:rFonts w:ascii="Roboto" w:hAnsi="Roboto"/>
                <w:b/>
                <w:bCs/>
                <w:sz w:val="18"/>
                <w:szCs w:val="18"/>
              </w:rPr>
              <w:t xml:space="preserve">Mudila tulemusel ei valmi üksnes prototüüp, vaid avaliku sektori jaoks uus ja korduvkasutatav </w:t>
            </w:r>
            <w:r w:rsidRPr="00DF4B0C">
              <w:rPr>
                <w:rFonts w:ascii="Roboto" w:hAnsi="Roboto"/>
                <w:b/>
                <w:bCs/>
                <w:sz w:val="18"/>
                <w:szCs w:val="18"/>
              </w:rPr>
              <w:t>l</w:t>
            </w:r>
            <w:r w:rsidRPr="00DF4B0C">
              <w:rPr>
                <w:rFonts w:ascii="Roboto" w:hAnsi="Roboto"/>
                <w:b/>
                <w:bCs/>
                <w:sz w:val="18"/>
                <w:szCs w:val="18"/>
              </w:rPr>
              <w:t>ahenduste pakett</w:t>
            </w:r>
            <w:r>
              <w:rPr>
                <w:rFonts w:ascii="Roboto" w:hAnsi="Roboto"/>
                <w:sz w:val="18"/>
                <w:szCs w:val="18"/>
              </w:rPr>
              <w:t xml:space="preserve">: riski- ja kaitsesignaalide metoodika, triaaži- ja suunamisloogika, andmevajaduse kirjeldus, teenuste piisavuse hindamise raamistik, andmekaitse- ja õigusanalüüs, rollipõhise ligipääsu põhimõtted, sihtarhitektuuri lähtealus ning piloteerimise ja </w:t>
            </w:r>
            <w:proofErr w:type="spellStart"/>
            <w:r>
              <w:rPr>
                <w:rFonts w:ascii="Roboto" w:hAnsi="Roboto"/>
                <w:sz w:val="18"/>
                <w:szCs w:val="18"/>
              </w:rPr>
              <w:t>skaleerimise</w:t>
            </w:r>
            <w:proofErr w:type="spellEnd"/>
            <w:r>
              <w:rPr>
                <w:rFonts w:ascii="Roboto" w:hAnsi="Roboto"/>
                <w:sz w:val="18"/>
                <w:szCs w:val="18"/>
              </w:rPr>
              <w:t xml:space="preserve"> mudel. Need väljundid on kavandatud selliselt, et neid oleks võimalik kiiresti üle võtta kogu avalikus sektoris ka väljaspool lastekaitse valdkonda – näiteks teistes ennetava juhtumikorralduse, varajase märkamise ja </w:t>
            </w:r>
            <w:proofErr w:type="spellStart"/>
            <w:r>
              <w:rPr>
                <w:rFonts w:ascii="Roboto" w:hAnsi="Roboto"/>
                <w:sz w:val="18"/>
                <w:szCs w:val="18"/>
              </w:rPr>
              <w:t>valdkondadeülese</w:t>
            </w:r>
            <w:proofErr w:type="spellEnd"/>
            <w:r>
              <w:rPr>
                <w:rFonts w:ascii="Roboto" w:hAnsi="Roboto"/>
                <w:sz w:val="18"/>
                <w:szCs w:val="18"/>
              </w:rPr>
              <w:t xml:space="preserve"> teenuskoordineerimise kasutusjuhtudes</w:t>
            </w:r>
            <w:r w:rsidR="00561CE4">
              <w:rPr>
                <w:rFonts w:ascii="Roboto" w:hAnsi="Roboto"/>
                <w:sz w:val="18"/>
                <w:szCs w:val="18"/>
              </w:rPr>
              <w:t xml:space="preserve"> (sh meditsiinis)</w:t>
            </w:r>
            <w:r>
              <w:rPr>
                <w:rFonts w:ascii="Roboto" w:hAnsi="Roboto"/>
                <w:sz w:val="18"/>
                <w:szCs w:val="18"/>
              </w:rPr>
              <w:t xml:space="preserve">. Projekti keskmes on privaatsust tagavad lahenduspõhimõtted, sh andmeminimeerimine, rollipõhised õigused, läbipaistev logimine, piiratud säilitustähtajad, mis teeb Mudilast praktilise näite sellest, kuidas avalikus sektoris saab tehisaru ja andmepõhiseid töövooge kasutusele võtta põhiõigusi </w:t>
            </w:r>
            <w:r w:rsidR="00240DFE">
              <w:rPr>
                <w:rFonts w:ascii="Roboto" w:hAnsi="Roboto"/>
                <w:sz w:val="18"/>
                <w:szCs w:val="18"/>
              </w:rPr>
              <w:t>arvestaval</w:t>
            </w:r>
            <w:r>
              <w:rPr>
                <w:rFonts w:ascii="Roboto" w:hAnsi="Roboto"/>
                <w:sz w:val="18"/>
                <w:szCs w:val="18"/>
              </w:rPr>
              <w:t xml:space="preserve"> alus</w:t>
            </w:r>
            <w:r w:rsidR="00240DFE">
              <w:rPr>
                <w:rFonts w:ascii="Roboto" w:hAnsi="Roboto"/>
                <w:sz w:val="18"/>
                <w:szCs w:val="18"/>
              </w:rPr>
              <w:t>e</w:t>
            </w:r>
            <w:r>
              <w:rPr>
                <w:rFonts w:ascii="Roboto" w:hAnsi="Roboto"/>
                <w:sz w:val="18"/>
                <w:szCs w:val="18"/>
              </w:rPr>
              <w:t xml:space="preserve">l. </w:t>
            </w:r>
            <w:r w:rsidR="00F7748D">
              <w:rPr>
                <w:rFonts w:ascii="Roboto" w:hAnsi="Roboto"/>
                <w:sz w:val="18"/>
                <w:szCs w:val="18"/>
              </w:rPr>
              <w:t>L</w:t>
            </w:r>
            <w:r>
              <w:rPr>
                <w:rFonts w:ascii="Roboto" w:hAnsi="Roboto"/>
                <w:sz w:val="18"/>
                <w:szCs w:val="18"/>
              </w:rPr>
              <w:t xml:space="preserve">ahendus arendatakse olemasolevat avaliku sektori taristut ja andmeökosüsteemi võimendades, mitte uut eraldiseisvat andmekogu luues. </w:t>
            </w:r>
          </w:p>
          <w:p w14:paraId="7D1CCC57" w14:textId="77777777" w:rsidR="00065C3D" w:rsidRDefault="00065C3D" w:rsidP="00DF4B0C">
            <w:pPr>
              <w:rPr>
                <w:kern w:val="2"/>
                <w:lang w:eastAsia="et-EE"/>
                <w14:ligatures w14:val="standardContextual"/>
              </w:rPr>
            </w:pPr>
          </w:p>
          <w:p w14:paraId="5F47E446" w14:textId="32D051C2" w:rsidR="00DF4B0C" w:rsidRDefault="00DF4B0C" w:rsidP="00DF4B0C">
            <w:r w:rsidRPr="00065C3D">
              <w:rPr>
                <w:rFonts w:ascii="Roboto" w:eastAsia="Times New Roman" w:hAnsi="Roboto" w:cs="Times New Roman"/>
                <w:b/>
                <w:bCs/>
                <w:sz w:val="18"/>
                <w:szCs w:val="18"/>
              </w:rPr>
              <w:t>Mudila esmane prototüüp on valminud</w:t>
            </w:r>
            <w:r w:rsidRPr="18C047FD">
              <w:rPr>
                <w:rFonts w:ascii="Roboto" w:eastAsia="Times New Roman" w:hAnsi="Roboto" w:cs="Times New Roman"/>
                <w:sz w:val="18"/>
                <w:szCs w:val="18"/>
              </w:rPr>
              <w:t xml:space="preserve"> </w:t>
            </w:r>
            <w:proofErr w:type="spellStart"/>
            <w:r w:rsidRPr="00065C3D">
              <w:rPr>
                <w:rFonts w:ascii="Roboto" w:eastAsia="Times New Roman" w:hAnsi="Roboto" w:cs="Times New Roman"/>
                <w:b/>
                <w:bCs/>
                <w:sz w:val="18"/>
                <w:szCs w:val="18"/>
              </w:rPr>
              <w:t>Lovable</w:t>
            </w:r>
            <w:proofErr w:type="spellEnd"/>
            <w:r w:rsidRPr="00065C3D">
              <w:rPr>
                <w:rFonts w:ascii="Roboto" w:eastAsia="Times New Roman" w:hAnsi="Roboto" w:cs="Times New Roman"/>
                <w:b/>
                <w:bCs/>
                <w:sz w:val="18"/>
                <w:szCs w:val="18"/>
              </w:rPr>
              <w:t xml:space="preserve"> keskkonnas</w:t>
            </w:r>
            <w:r w:rsidR="00065C3D">
              <w:rPr>
                <w:rFonts w:ascii="Roboto" w:eastAsia="Times New Roman" w:hAnsi="Roboto" w:cs="Times New Roman"/>
                <w:b/>
                <w:bCs/>
                <w:sz w:val="18"/>
                <w:szCs w:val="18"/>
              </w:rPr>
              <w:t xml:space="preserve"> tehisandmete peal</w:t>
            </w:r>
            <w:r w:rsidRPr="18C047FD">
              <w:rPr>
                <w:rFonts w:ascii="Roboto" w:eastAsia="Times New Roman" w:hAnsi="Roboto" w:cs="Times New Roman"/>
                <w:sz w:val="18"/>
                <w:szCs w:val="18"/>
              </w:rPr>
              <w:t xml:space="preserve"> ning soovi korral võime seda hindamiskomisjonile demonstreerida. Samuti oleme teinud eeltööd ja kaardistanud eri spetsialistide gruppide infovajadused, sealt tulenevad esialgsed andmekaitse õigusega seotud probleemid jms, mis kõik on sisendiks hanke tehnilisteks kirjeldusteks ning edasiseks tööks.</w:t>
            </w:r>
          </w:p>
          <w:p w14:paraId="04637649" w14:textId="77777777" w:rsidR="00DF4B0C" w:rsidRPr="00DA2AD5" w:rsidRDefault="00DF4B0C" w:rsidP="00DA2AD5">
            <w:pPr>
              <w:rPr>
                <w:rFonts w:ascii="Roboto" w:hAnsi="Roboto" w:cs="Times New Roman"/>
                <w:sz w:val="18"/>
                <w:szCs w:val="18"/>
              </w:rPr>
            </w:pPr>
          </w:p>
          <w:p w14:paraId="28C85215" w14:textId="77777777" w:rsidR="00771225" w:rsidRPr="00965705" w:rsidRDefault="00771225" w:rsidP="006D0820">
            <w:pPr>
              <w:rPr>
                <w:rFonts w:ascii="Roboto" w:eastAsia="Times New Roman" w:hAnsi="Roboto" w:cs="Times New Roman"/>
                <w:sz w:val="18"/>
                <w:szCs w:val="18"/>
              </w:rPr>
            </w:pPr>
          </w:p>
        </w:tc>
      </w:tr>
      <w:tr w:rsidR="00771225" w:rsidRPr="00965705" w14:paraId="79E46137" w14:textId="77777777" w:rsidTr="352D6353">
        <w:trPr>
          <w:trHeight w:val="2314"/>
        </w:trPr>
        <w:tc>
          <w:tcPr>
            <w:tcW w:w="3681" w:type="dxa"/>
          </w:tcPr>
          <w:p w14:paraId="5BA2E09B" w14:textId="77777777" w:rsidR="00771225" w:rsidRPr="00965705" w:rsidRDefault="00084485" w:rsidP="006D0820">
            <w:pPr>
              <w:rPr>
                <w:rFonts w:ascii="Roboto" w:eastAsia="Times New Roman" w:hAnsi="Roboto" w:cs="Times New Roman"/>
                <w:b/>
                <w:bCs/>
                <w:sz w:val="18"/>
                <w:szCs w:val="18"/>
              </w:rPr>
            </w:pPr>
            <w:r w:rsidRPr="00965705">
              <w:rPr>
                <w:rFonts w:ascii="Roboto" w:eastAsia="Times New Roman" w:hAnsi="Roboto" w:cs="Times New Roman"/>
                <w:b/>
                <w:bCs/>
                <w:sz w:val="18"/>
                <w:szCs w:val="18"/>
              </w:rPr>
              <w:lastRenderedPageBreak/>
              <w:t xml:space="preserve">Projekti </w:t>
            </w:r>
            <w:r w:rsidR="004C30E9" w:rsidRPr="00965705">
              <w:rPr>
                <w:rFonts w:ascii="Roboto" w:eastAsia="Times New Roman" w:hAnsi="Roboto" w:cs="Times New Roman"/>
                <w:b/>
                <w:bCs/>
                <w:sz w:val="18"/>
                <w:szCs w:val="18"/>
              </w:rPr>
              <w:t>meeskond ja töökorraldus</w:t>
            </w:r>
          </w:p>
          <w:p w14:paraId="2935F020" w14:textId="77777777" w:rsidR="004C30E9" w:rsidRPr="00965705" w:rsidRDefault="004C30E9" w:rsidP="006D0820">
            <w:pPr>
              <w:rPr>
                <w:rFonts w:ascii="Roboto" w:eastAsia="Times New Roman" w:hAnsi="Roboto" w:cs="Times New Roman"/>
                <w:sz w:val="18"/>
                <w:szCs w:val="18"/>
              </w:rPr>
            </w:pPr>
          </w:p>
          <w:p w14:paraId="67810110" w14:textId="35C32408" w:rsidR="004C30E9" w:rsidRPr="00965705" w:rsidRDefault="008E2F59" w:rsidP="008E2F59">
            <w:pPr>
              <w:rPr>
                <w:rFonts w:ascii="Roboto" w:eastAsia="Times New Roman" w:hAnsi="Roboto" w:cs="Times New Roman"/>
                <w:i/>
                <w:iCs/>
                <w:sz w:val="18"/>
                <w:szCs w:val="18"/>
              </w:rPr>
            </w:pPr>
            <w:r w:rsidRPr="00965705">
              <w:rPr>
                <w:rFonts w:ascii="Roboto" w:eastAsia="Times New Roman" w:hAnsi="Roboto" w:cs="Times New Roman"/>
                <w:i/>
                <w:iCs/>
                <w:sz w:val="18"/>
                <w:szCs w:val="18"/>
              </w:rPr>
              <w:t>Kirjeldage rollide ja töö jaotust projektimeeskonnas. Missugust täiendavat ekspertiisi tuleb juurde kaasata (nt tehniline ekspertiis, andmekaitse)?</w:t>
            </w:r>
          </w:p>
        </w:tc>
        <w:tc>
          <w:tcPr>
            <w:tcW w:w="5335" w:type="dxa"/>
          </w:tcPr>
          <w:p w14:paraId="5FA006E6" w14:textId="77777777" w:rsidR="00FA7B22" w:rsidRDefault="00FA7B22" w:rsidP="00FA7B22">
            <w:pPr>
              <w:rPr>
                <w:rFonts w:ascii="Roboto" w:hAnsi="Roboto" w:cs="Times New Roman"/>
                <w:sz w:val="18"/>
                <w:szCs w:val="18"/>
              </w:rPr>
            </w:pPr>
            <w:r w:rsidRPr="00965705">
              <w:rPr>
                <w:rFonts w:ascii="Roboto" w:hAnsi="Roboto" w:cs="Times New Roman"/>
                <w:sz w:val="18"/>
                <w:szCs w:val="18"/>
              </w:rPr>
              <w:t xml:space="preserve">Töökorraldus peab põhinema tihedal koostööl peamiste sidusrühmadega, sh sotsiaalvaldkond, haridusvaldkond, tervishoid, õiguskaitseasutused ning kohalikud omavalitsused. </w:t>
            </w:r>
          </w:p>
          <w:p w14:paraId="622593DD" w14:textId="77777777" w:rsidR="00FA7B22" w:rsidRDefault="00FA7B22">
            <w:pPr>
              <w:rPr>
                <w:rFonts w:ascii="Roboto" w:hAnsi="Roboto" w:cs="Times New Roman"/>
                <w:sz w:val="18"/>
                <w:szCs w:val="18"/>
              </w:rPr>
            </w:pPr>
          </w:p>
          <w:p w14:paraId="2CB2AB89" w14:textId="77777777" w:rsidR="00E60CE8" w:rsidRDefault="00E16F1C" w:rsidP="1736D67E">
            <w:pPr>
              <w:rPr>
                <w:rFonts w:ascii="Roboto" w:hAnsi="Roboto" w:cs="Times New Roman"/>
                <w:sz w:val="18"/>
                <w:szCs w:val="18"/>
              </w:rPr>
            </w:pPr>
            <w:r w:rsidRPr="1736D67E">
              <w:rPr>
                <w:rFonts w:ascii="Roboto" w:hAnsi="Roboto" w:cs="Times New Roman"/>
                <w:sz w:val="18"/>
                <w:szCs w:val="18"/>
              </w:rPr>
              <w:t xml:space="preserve">Projekti elluviimiseks </w:t>
            </w:r>
            <w:r w:rsidR="3B9339DF" w:rsidRPr="1736D67E">
              <w:rPr>
                <w:rFonts w:ascii="Roboto" w:hAnsi="Roboto" w:cs="Times New Roman"/>
                <w:sz w:val="18"/>
                <w:szCs w:val="18"/>
              </w:rPr>
              <w:t>luuakse</w:t>
            </w:r>
            <w:r w:rsidRPr="1736D67E">
              <w:rPr>
                <w:rFonts w:ascii="Roboto" w:hAnsi="Roboto" w:cs="Times New Roman"/>
                <w:sz w:val="18"/>
                <w:szCs w:val="18"/>
              </w:rPr>
              <w:t xml:space="preserve"> valdkondade</w:t>
            </w:r>
            <w:r w:rsidR="3B9339DF" w:rsidRPr="1736D67E">
              <w:rPr>
                <w:rFonts w:ascii="Roboto" w:hAnsi="Roboto" w:cs="Times New Roman"/>
                <w:sz w:val="18"/>
                <w:szCs w:val="18"/>
              </w:rPr>
              <w:t xml:space="preserve"> </w:t>
            </w:r>
            <w:r w:rsidRPr="1736D67E">
              <w:rPr>
                <w:rFonts w:ascii="Roboto" w:hAnsi="Roboto" w:cs="Times New Roman"/>
                <w:sz w:val="18"/>
                <w:szCs w:val="18"/>
              </w:rPr>
              <w:t>ül</w:t>
            </w:r>
            <w:r w:rsidR="3B9339DF" w:rsidRPr="1736D67E">
              <w:rPr>
                <w:rFonts w:ascii="Roboto" w:hAnsi="Roboto" w:cs="Times New Roman"/>
                <w:sz w:val="18"/>
                <w:szCs w:val="18"/>
              </w:rPr>
              <w:t>ene</w:t>
            </w:r>
            <w:r w:rsidRPr="1736D67E">
              <w:rPr>
                <w:rFonts w:ascii="Roboto" w:hAnsi="Roboto" w:cs="Times New Roman"/>
                <w:sz w:val="18"/>
                <w:szCs w:val="18"/>
              </w:rPr>
              <w:t xml:space="preserve"> meeskond</w:t>
            </w:r>
            <w:r w:rsidR="7E22B407" w:rsidRPr="1736D67E">
              <w:rPr>
                <w:rFonts w:ascii="Roboto" w:hAnsi="Roboto" w:cs="Times New Roman"/>
                <w:sz w:val="18"/>
                <w:szCs w:val="18"/>
              </w:rPr>
              <w:t xml:space="preserve"> (operatiivtasand)</w:t>
            </w:r>
            <w:r w:rsidRPr="1736D67E">
              <w:rPr>
                <w:rFonts w:ascii="Roboto" w:hAnsi="Roboto" w:cs="Times New Roman"/>
                <w:sz w:val="18"/>
                <w:szCs w:val="18"/>
              </w:rPr>
              <w:t>, kuhu kuuluvad lastekaitse ja juhtumikorralduse eksperdid, andmearhitekt, tarkvaraarenduse ja integratsioonide eksper</w:t>
            </w:r>
            <w:r w:rsidR="1767CE5F" w:rsidRPr="1736D67E">
              <w:rPr>
                <w:rFonts w:ascii="Roboto" w:hAnsi="Roboto" w:cs="Times New Roman"/>
                <w:sz w:val="18"/>
                <w:szCs w:val="18"/>
              </w:rPr>
              <w:t>t</w:t>
            </w:r>
            <w:r w:rsidRPr="1736D67E">
              <w:rPr>
                <w:rFonts w:ascii="Roboto" w:hAnsi="Roboto" w:cs="Times New Roman"/>
                <w:sz w:val="18"/>
                <w:szCs w:val="18"/>
              </w:rPr>
              <w:t xml:space="preserve">, andmekaitse spetsialist. </w:t>
            </w:r>
          </w:p>
          <w:p w14:paraId="7F62BBA7" w14:textId="77777777" w:rsidR="00E60CE8" w:rsidRDefault="00E60CE8" w:rsidP="1736D67E">
            <w:pPr>
              <w:rPr>
                <w:rFonts w:ascii="Roboto" w:hAnsi="Roboto" w:cs="Times New Roman"/>
                <w:sz w:val="18"/>
                <w:szCs w:val="18"/>
              </w:rPr>
            </w:pPr>
          </w:p>
          <w:p w14:paraId="08DE1020" w14:textId="77777777" w:rsidR="00E60CE8" w:rsidRDefault="6709E778" w:rsidP="1736D67E">
            <w:pPr>
              <w:rPr>
                <w:rFonts w:ascii="Roboto" w:hAnsi="Roboto"/>
                <w:sz w:val="18"/>
                <w:szCs w:val="18"/>
              </w:rPr>
            </w:pPr>
            <w:r w:rsidRPr="1736D67E">
              <w:rPr>
                <w:rFonts w:ascii="Roboto" w:hAnsi="Roboto" w:cs="Times New Roman"/>
                <w:sz w:val="18"/>
                <w:szCs w:val="18"/>
              </w:rPr>
              <w:t xml:space="preserve">Esialgne </w:t>
            </w:r>
            <w:r w:rsidR="7E22B407" w:rsidRPr="1736D67E">
              <w:rPr>
                <w:rFonts w:ascii="Roboto" w:hAnsi="Roboto" w:cs="Times New Roman"/>
                <w:sz w:val="18"/>
                <w:szCs w:val="18"/>
              </w:rPr>
              <w:t xml:space="preserve">ettevalmistav </w:t>
            </w:r>
            <w:r w:rsidRPr="1736D67E">
              <w:rPr>
                <w:rFonts w:ascii="Roboto" w:hAnsi="Roboto" w:cs="Times New Roman"/>
                <w:sz w:val="18"/>
                <w:szCs w:val="18"/>
              </w:rPr>
              <w:t>meeskond on juba loodud ning sinna kuuluvad j</w:t>
            </w:r>
            <w:r w:rsidRPr="1736D67E">
              <w:rPr>
                <w:rFonts w:ascii="Roboto" w:hAnsi="Roboto"/>
                <w:sz w:val="18"/>
                <w:szCs w:val="18"/>
              </w:rPr>
              <w:t>ustiits- ja digiministeerium, riigiprokuratuur, sotsiaalkindlustusamet, politsei- ja piirivalveamet, haridus- ja teadusministeerium</w:t>
            </w:r>
            <w:r w:rsidR="56D47C9D" w:rsidRPr="1736D67E">
              <w:rPr>
                <w:rFonts w:ascii="Roboto" w:hAnsi="Roboto"/>
                <w:sz w:val="18"/>
                <w:szCs w:val="18"/>
              </w:rPr>
              <w:t>, siseministeerium, majandus- ja kommunikatsiooniministeerium</w:t>
            </w:r>
            <w:r w:rsidR="4B927206" w:rsidRPr="1736D67E">
              <w:rPr>
                <w:rFonts w:ascii="Roboto" w:hAnsi="Roboto"/>
                <w:sz w:val="18"/>
                <w:szCs w:val="18"/>
              </w:rPr>
              <w:t>, TEHIK</w:t>
            </w:r>
            <w:r w:rsidR="56D47C9D" w:rsidRPr="1736D67E">
              <w:rPr>
                <w:rFonts w:ascii="Roboto" w:hAnsi="Roboto"/>
                <w:sz w:val="18"/>
                <w:szCs w:val="18"/>
              </w:rPr>
              <w:t xml:space="preserve"> ja sotsiaalministeerium</w:t>
            </w:r>
            <w:r w:rsidRPr="1736D67E">
              <w:rPr>
                <w:rFonts w:ascii="Roboto" w:hAnsi="Roboto"/>
                <w:sz w:val="18"/>
                <w:szCs w:val="18"/>
              </w:rPr>
              <w:t>.</w:t>
            </w:r>
          </w:p>
          <w:p w14:paraId="63E02E0D" w14:textId="77777777" w:rsidR="00E60CE8" w:rsidRDefault="00E60CE8" w:rsidP="1736D67E">
            <w:pPr>
              <w:rPr>
                <w:rFonts w:ascii="Roboto" w:hAnsi="Roboto"/>
                <w:sz w:val="18"/>
                <w:szCs w:val="18"/>
              </w:rPr>
            </w:pPr>
          </w:p>
          <w:p w14:paraId="2815B369" w14:textId="2A0DA867" w:rsidR="004C35D0" w:rsidRDefault="6E1B127F" w:rsidP="1736D67E">
            <w:pPr>
              <w:rPr>
                <w:rFonts w:ascii="Roboto" w:hAnsi="Roboto"/>
                <w:sz w:val="18"/>
                <w:szCs w:val="18"/>
              </w:rPr>
            </w:pPr>
            <w:r w:rsidRPr="1736D67E">
              <w:rPr>
                <w:rFonts w:ascii="Roboto" w:hAnsi="Roboto"/>
                <w:sz w:val="18"/>
                <w:szCs w:val="18"/>
              </w:rPr>
              <w:t>Projekti ettevalmistavas faasis on kaasatud ka andmekaitse inspektsioon ja õiguskantsleri kantselei.</w:t>
            </w:r>
            <w:r w:rsidR="6709E778" w:rsidRPr="1736D67E">
              <w:rPr>
                <w:rFonts w:ascii="Roboto" w:hAnsi="Roboto"/>
                <w:sz w:val="18"/>
                <w:szCs w:val="18"/>
              </w:rPr>
              <w:t xml:space="preserve"> Lisanduvad veel kahe</w:t>
            </w:r>
            <w:r w:rsidR="1B64CCC8" w:rsidRPr="1736D67E">
              <w:rPr>
                <w:rFonts w:ascii="Roboto" w:hAnsi="Roboto"/>
                <w:sz w:val="18"/>
                <w:szCs w:val="18"/>
              </w:rPr>
              <w:t xml:space="preserve"> kuni viie</w:t>
            </w:r>
            <w:r w:rsidR="6709E778" w:rsidRPr="1736D67E">
              <w:rPr>
                <w:rFonts w:ascii="Roboto" w:hAnsi="Roboto"/>
                <w:sz w:val="18"/>
                <w:szCs w:val="18"/>
              </w:rPr>
              <w:t xml:space="preserve"> </w:t>
            </w:r>
            <w:r w:rsidR="799D6F15" w:rsidRPr="1736D67E">
              <w:rPr>
                <w:rFonts w:ascii="Roboto" w:hAnsi="Roboto"/>
                <w:sz w:val="18"/>
                <w:szCs w:val="18"/>
              </w:rPr>
              <w:t xml:space="preserve">kohaliku </w:t>
            </w:r>
            <w:r w:rsidR="6709E778" w:rsidRPr="1736D67E">
              <w:rPr>
                <w:rFonts w:ascii="Roboto" w:hAnsi="Roboto"/>
                <w:sz w:val="18"/>
                <w:szCs w:val="18"/>
              </w:rPr>
              <w:t>omavalitsuse</w:t>
            </w:r>
            <w:r w:rsidR="076F9D1E" w:rsidRPr="1736D67E">
              <w:rPr>
                <w:rFonts w:ascii="Roboto" w:hAnsi="Roboto"/>
                <w:sz w:val="18"/>
                <w:szCs w:val="18"/>
              </w:rPr>
              <w:t xml:space="preserve"> (KOV)</w:t>
            </w:r>
            <w:r w:rsidR="6709E778" w:rsidRPr="1736D67E">
              <w:rPr>
                <w:rFonts w:ascii="Roboto" w:hAnsi="Roboto"/>
                <w:sz w:val="18"/>
                <w:szCs w:val="18"/>
              </w:rPr>
              <w:t xml:space="preserve"> esindajad ning </w:t>
            </w:r>
            <w:r w:rsidR="31EA39D1" w:rsidRPr="1736D67E">
              <w:rPr>
                <w:rFonts w:ascii="Roboto" w:hAnsi="Roboto"/>
                <w:sz w:val="18"/>
                <w:szCs w:val="18"/>
              </w:rPr>
              <w:t>e</w:t>
            </w:r>
            <w:r w:rsidR="342C7F71" w:rsidRPr="1736D67E">
              <w:rPr>
                <w:rFonts w:ascii="Roboto" w:hAnsi="Roboto"/>
                <w:sz w:val="18"/>
                <w:szCs w:val="18"/>
              </w:rPr>
              <w:t xml:space="preserve">esti </w:t>
            </w:r>
            <w:r w:rsidR="2E20231B" w:rsidRPr="1736D67E">
              <w:rPr>
                <w:rFonts w:ascii="Roboto" w:hAnsi="Roboto"/>
                <w:sz w:val="18"/>
                <w:szCs w:val="18"/>
              </w:rPr>
              <w:t>l</w:t>
            </w:r>
            <w:r w:rsidR="769357D5" w:rsidRPr="1736D67E">
              <w:rPr>
                <w:rFonts w:ascii="Roboto" w:hAnsi="Roboto"/>
                <w:sz w:val="18"/>
                <w:szCs w:val="18"/>
              </w:rPr>
              <w:t xml:space="preserve">innade ja </w:t>
            </w:r>
            <w:r w:rsidR="376F8BF8" w:rsidRPr="1736D67E">
              <w:rPr>
                <w:rFonts w:ascii="Roboto" w:hAnsi="Roboto"/>
                <w:sz w:val="18"/>
                <w:szCs w:val="18"/>
              </w:rPr>
              <w:t>v</w:t>
            </w:r>
            <w:r w:rsidR="50F71538" w:rsidRPr="1736D67E">
              <w:rPr>
                <w:rFonts w:ascii="Roboto" w:hAnsi="Roboto"/>
                <w:sz w:val="18"/>
                <w:szCs w:val="18"/>
              </w:rPr>
              <w:t xml:space="preserve">aldade </w:t>
            </w:r>
            <w:r w:rsidR="3800D260" w:rsidRPr="1736D67E">
              <w:rPr>
                <w:rFonts w:ascii="Roboto" w:hAnsi="Roboto"/>
                <w:sz w:val="18"/>
                <w:szCs w:val="18"/>
              </w:rPr>
              <w:t>l</w:t>
            </w:r>
            <w:r w:rsidR="72F49677" w:rsidRPr="1736D67E">
              <w:rPr>
                <w:rFonts w:ascii="Roboto" w:hAnsi="Roboto"/>
                <w:sz w:val="18"/>
                <w:szCs w:val="18"/>
              </w:rPr>
              <w:t>iit</w:t>
            </w:r>
            <w:r w:rsidR="7CF39D83" w:rsidRPr="1736D67E">
              <w:rPr>
                <w:rFonts w:ascii="Roboto" w:hAnsi="Roboto"/>
                <w:sz w:val="18"/>
                <w:szCs w:val="18"/>
              </w:rPr>
              <w:t xml:space="preserve"> (ELVL)</w:t>
            </w:r>
            <w:r w:rsidR="6709E778" w:rsidRPr="1736D67E">
              <w:rPr>
                <w:rFonts w:ascii="Roboto" w:hAnsi="Roboto"/>
                <w:sz w:val="18"/>
                <w:szCs w:val="18"/>
              </w:rPr>
              <w:t>.</w:t>
            </w:r>
            <w:r w:rsidR="586BE4B5" w:rsidRPr="1736D67E">
              <w:rPr>
                <w:rFonts w:ascii="Roboto" w:hAnsi="Roboto"/>
                <w:sz w:val="18"/>
                <w:szCs w:val="18"/>
              </w:rPr>
              <w:t xml:space="preserve"> </w:t>
            </w:r>
            <w:proofErr w:type="spellStart"/>
            <w:r w:rsidR="5E725042" w:rsidRPr="1736D67E">
              <w:rPr>
                <w:rFonts w:ascii="Roboto" w:hAnsi="Roboto"/>
                <w:sz w:val="18"/>
                <w:szCs w:val="18"/>
              </w:rPr>
              <w:t>KOV-ide</w:t>
            </w:r>
            <w:proofErr w:type="spellEnd"/>
            <w:r w:rsidR="5E725042" w:rsidRPr="25056391">
              <w:rPr>
                <w:rFonts w:ascii="Roboto" w:hAnsi="Roboto"/>
                <w:sz w:val="18"/>
                <w:szCs w:val="18"/>
              </w:rPr>
              <w:t xml:space="preserve"> valik on plaanis teha koostöös </w:t>
            </w:r>
            <w:r w:rsidR="034055C8" w:rsidRPr="1736D67E">
              <w:rPr>
                <w:rFonts w:ascii="Roboto" w:hAnsi="Roboto"/>
                <w:sz w:val="18"/>
                <w:szCs w:val="18"/>
              </w:rPr>
              <w:t>ELVL-iga ja kaasata</w:t>
            </w:r>
            <w:r w:rsidR="713A3428" w:rsidRPr="1736D67E">
              <w:rPr>
                <w:rFonts w:ascii="Roboto" w:hAnsi="Roboto"/>
                <w:sz w:val="18"/>
                <w:szCs w:val="18"/>
              </w:rPr>
              <w:t xml:space="preserve"> on plaanis</w:t>
            </w:r>
            <w:r w:rsidR="034055C8" w:rsidRPr="1736D67E">
              <w:rPr>
                <w:rFonts w:ascii="Roboto" w:hAnsi="Roboto"/>
                <w:sz w:val="18"/>
                <w:szCs w:val="18"/>
              </w:rPr>
              <w:t xml:space="preserve"> 3–5 erineva profiiliga </w:t>
            </w:r>
            <w:proofErr w:type="spellStart"/>
            <w:r w:rsidR="034055C8" w:rsidRPr="25056391">
              <w:rPr>
                <w:rFonts w:ascii="Roboto" w:hAnsi="Roboto"/>
                <w:sz w:val="18"/>
                <w:szCs w:val="18"/>
              </w:rPr>
              <w:t>KOV-i</w:t>
            </w:r>
            <w:proofErr w:type="spellEnd"/>
            <w:r w:rsidR="034055C8" w:rsidRPr="25056391">
              <w:rPr>
                <w:rFonts w:ascii="Roboto" w:hAnsi="Roboto"/>
                <w:sz w:val="18"/>
                <w:szCs w:val="18"/>
              </w:rPr>
              <w:t xml:space="preserve"> (suur, väike, </w:t>
            </w:r>
            <w:proofErr w:type="spellStart"/>
            <w:r w:rsidR="034055C8" w:rsidRPr="25056391">
              <w:rPr>
                <w:rFonts w:ascii="Roboto" w:hAnsi="Roboto"/>
                <w:sz w:val="18"/>
                <w:szCs w:val="18"/>
              </w:rPr>
              <w:t>hajaasustus</w:t>
            </w:r>
            <w:proofErr w:type="spellEnd"/>
            <w:r w:rsidR="034055C8" w:rsidRPr="25056391">
              <w:rPr>
                <w:rFonts w:ascii="Roboto" w:hAnsi="Roboto"/>
                <w:sz w:val="18"/>
                <w:szCs w:val="18"/>
              </w:rPr>
              <w:t>, linnaline), et tuua välja erinevad ärivajadused ja probleemid ning tagada lahenduse sobivus erinevates kontekstides</w:t>
            </w:r>
            <w:r w:rsidR="2D1E8014" w:rsidRPr="25056391">
              <w:rPr>
                <w:rFonts w:ascii="Roboto" w:hAnsi="Roboto"/>
                <w:sz w:val="18"/>
                <w:szCs w:val="18"/>
              </w:rPr>
              <w:t>.</w:t>
            </w:r>
            <w:r w:rsidR="00E60CE8" w:rsidRPr="25056391">
              <w:rPr>
                <w:rFonts w:ascii="Roboto" w:hAnsi="Roboto"/>
                <w:sz w:val="18"/>
                <w:szCs w:val="18"/>
              </w:rPr>
              <w:t xml:space="preserve"> </w:t>
            </w:r>
            <w:r w:rsidR="2D1E8014" w:rsidRPr="25056391">
              <w:rPr>
                <w:rFonts w:ascii="Roboto" w:hAnsi="Roboto"/>
                <w:sz w:val="18"/>
                <w:szCs w:val="18"/>
              </w:rPr>
              <w:t>S</w:t>
            </w:r>
            <w:r w:rsidR="00E60CE8" w:rsidRPr="25056391">
              <w:rPr>
                <w:rFonts w:ascii="Roboto" w:hAnsi="Roboto"/>
                <w:sz w:val="18"/>
                <w:szCs w:val="18"/>
              </w:rPr>
              <w:t>h kaalume kaasata omavalitsusi</w:t>
            </w:r>
            <w:r w:rsidR="2E619160" w:rsidRPr="25056391">
              <w:rPr>
                <w:rFonts w:ascii="Roboto" w:hAnsi="Roboto"/>
                <w:sz w:val="18"/>
                <w:szCs w:val="18"/>
              </w:rPr>
              <w:t>, kes on turvalisuse arenguprogrammi</w:t>
            </w:r>
            <w:r w:rsidRPr="25056391">
              <w:rPr>
                <w:rStyle w:val="Allmrkuseviide"/>
                <w:rFonts w:ascii="Roboto" w:hAnsi="Roboto"/>
                <w:sz w:val="18"/>
                <w:szCs w:val="18"/>
              </w:rPr>
              <w:footnoteReference w:id="7"/>
            </w:r>
            <w:r w:rsidR="2E619160" w:rsidRPr="25056391">
              <w:rPr>
                <w:rFonts w:ascii="Roboto" w:hAnsi="Roboto"/>
                <w:sz w:val="18"/>
                <w:szCs w:val="18"/>
              </w:rPr>
              <w:t xml:space="preserve"> </w:t>
            </w:r>
            <w:r w:rsidR="03BF2EBB" w:rsidRPr="25056391">
              <w:rPr>
                <w:rFonts w:ascii="Roboto" w:hAnsi="Roboto"/>
                <w:sz w:val="18"/>
                <w:szCs w:val="18"/>
              </w:rPr>
              <w:t>raames turvalisuse valdkon</w:t>
            </w:r>
            <w:r w:rsidR="34508AC8" w:rsidRPr="25056391">
              <w:rPr>
                <w:rFonts w:ascii="Roboto" w:hAnsi="Roboto"/>
                <w:sz w:val="18"/>
                <w:szCs w:val="18"/>
              </w:rPr>
              <w:t>na</w:t>
            </w:r>
            <w:r w:rsidR="03BF2EBB" w:rsidRPr="25056391">
              <w:rPr>
                <w:rFonts w:ascii="Roboto" w:hAnsi="Roboto"/>
                <w:sz w:val="18"/>
                <w:szCs w:val="18"/>
              </w:rPr>
              <w:t xml:space="preserve"> </w:t>
            </w:r>
            <w:r w:rsidR="03BF2EBB" w:rsidRPr="25056391">
              <w:rPr>
                <w:rFonts w:ascii="Roboto" w:hAnsi="Roboto"/>
                <w:sz w:val="18"/>
                <w:szCs w:val="18"/>
              </w:rPr>
              <w:lastRenderedPageBreak/>
              <w:t xml:space="preserve">süsteemselt </w:t>
            </w:r>
            <w:r w:rsidR="3A21C45B" w:rsidRPr="25056391">
              <w:rPr>
                <w:rFonts w:ascii="Roboto" w:hAnsi="Roboto"/>
                <w:sz w:val="18"/>
                <w:szCs w:val="18"/>
              </w:rPr>
              <w:t>kaardistanud</w:t>
            </w:r>
            <w:r w:rsidR="03BF2EBB" w:rsidRPr="25056391">
              <w:rPr>
                <w:rFonts w:ascii="Roboto" w:hAnsi="Roboto"/>
                <w:sz w:val="18"/>
                <w:szCs w:val="18"/>
              </w:rPr>
              <w:t xml:space="preserve"> ja</w:t>
            </w:r>
            <w:r w:rsidR="04B04D85" w:rsidRPr="25056391">
              <w:rPr>
                <w:rFonts w:ascii="Roboto" w:hAnsi="Roboto"/>
                <w:sz w:val="18"/>
                <w:szCs w:val="18"/>
              </w:rPr>
              <w:t xml:space="preserve"> on </w:t>
            </w:r>
            <w:r w:rsidR="65BEA2F1" w:rsidRPr="25056391">
              <w:rPr>
                <w:rFonts w:ascii="Roboto" w:hAnsi="Roboto"/>
                <w:sz w:val="18"/>
                <w:szCs w:val="18"/>
              </w:rPr>
              <w:t>motiveeritud</w:t>
            </w:r>
            <w:r w:rsidR="04B04D85" w:rsidRPr="25056391">
              <w:rPr>
                <w:rFonts w:ascii="Roboto" w:hAnsi="Roboto"/>
                <w:sz w:val="18"/>
                <w:szCs w:val="18"/>
              </w:rPr>
              <w:t xml:space="preserve"> </w:t>
            </w:r>
            <w:r w:rsidR="03BF2EBB" w:rsidRPr="25056391">
              <w:rPr>
                <w:rFonts w:ascii="Roboto" w:hAnsi="Roboto"/>
                <w:sz w:val="18"/>
                <w:szCs w:val="18"/>
              </w:rPr>
              <w:t>ennetuses uusi sekkumisi katseta</w:t>
            </w:r>
            <w:r w:rsidR="362E1D8D" w:rsidRPr="25056391">
              <w:rPr>
                <w:rFonts w:ascii="Roboto" w:hAnsi="Roboto"/>
                <w:sz w:val="18"/>
                <w:szCs w:val="18"/>
              </w:rPr>
              <w:t>m</w:t>
            </w:r>
            <w:r w:rsidR="03BF2EBB" w:rsidRPr="25056391">
              <w:rPr>
                <w:rFonts w:ascii="Roboto" w:hAnsi="Roboto"/>
                <w:sz w:val="18"/>
                <w:szCs w:val="18"/>
              </w:rPr>
              <w:t>a</w:t>
            </w:r>
            <w:r w:rsidR="1915D86D" w:rsidRPr="25056391">
              <w:rPr>
                <w:rFonts w:ascii="Roboto" w:hAnsi="Roboto"/>
                <w:sz w:val="18"/>
                <w:szCs w:val="18"/>
              </w:rPr>
              <w:t>.</w:t>
            </w:r>
          </w:p>
          <w:p w14:paraId="51FAA8ED" w14:textId="77777777" w:rsidR="00E60CE8" w:rsidRDefault="00E60CE8" w:rsidP="1736D67E">
            <w:pPr>
              <w:rPr>
                <w:rFonts w:ascii="Roboto" w:hAnsi="Roboto"/>
                <w:sz w:val="18"/>
                <w:szCs w:val="18"/>
              </w:rPr>
            </w:pPr>
          </w:p>
          <w:p w14:paraId="053E18EB" w14:textId="1B7CD1E4" w:rsidR="004C35D0" w:rsidRDefault="007C7F9C" w:rsidP="1736D67E">
            <w:pPr>
              <w:rPr>
                <w:rFonts w:ascii="Roboto" w:hAnsi="Roboto" w:cs="Times New Roman"/>
                <w:sz w:val="18"/>
                <w:szCs w:val="18"/>
              </w:rPr>
            </w:pPr>
            <w:r>
              <w:rPr>
                <w:rFonts w:ascii="Roboto" w:hAnsi="Roboto"/>
                <w:sz w:val="18"/>
                <w:szCs w:val="18"/>
              </w:rPr>
              <w:t>Plaanitud on</w:t>
            </w:r>
            <w:r w:rsidR="7E22B407" w:rsidRPr="1736D67E">
              <w:rPr>
                <w:rFonts w:ascii="Roboto" w:hAnsi="Roboto"/>
                <w:sz w:val="18"/>
                <w:szCs w:val="18"/>
              </w:rPr>
              <w:t xml:space="preserve"> </w:t>
            </w:r>
            <w:proofErr w:type="spellStart"/>
            <w:r w:rsidR="7E22B407" w:rsidRPr="1736D67E">
              <w:rPr>
                <w:rFonts w:ascii="Roboto" w:hAnsi="Roboto"/>
                <w:sz w:val="18"/>
                <w:szCs w:val="18"/>
              </w:rPr>
              <w:t>kahetasandiline</w:t>
            </w:r>
            <w:proofErr w:type="spellEnd"/>
            <w:r w:rsidR="7E22B407" w:rsidRPr="1736D67E">
              <w:rPr>
                <w:rFonts w:ascii="Roboto" w:hAnsi="Roboto"/>
                <w:sz w:val="18"/>
                <w:szCs w:val="18"/>
              </w:rPr>
              <w:t xml:space="preserve"> juhtimine, kus ettevalmistav meeskond jääb nn juhtrühmaks mis seirab operatiivtasandi tööd </w:t>
            </w:r>
            <w:r w:rsidR="0B0EEB5A" w:rsidRPr="1736D67E">
              <w:rPr>
                <w:rFonts w:ascii="Roboto" w:hAnsi="Roboto"/>
                <w:sz w:val="18"/>
                <w:szCs w:val="18"/>
              </w:rPr>
              <w:t>ja lahendab ka takistusi.</w:t>
            </w:r>
          </w:p>
          <w:p w14:paraId="743D8259" w14:textId="77777777" w:rsidR="004C35D0" w:rsidRDefault="004C35D0">
            <w:pPr>
              <w:rPr>
                <w:rFonts w:ascii="Roboto" w:hAnsi="Roboto" w:cs="Times New Roman"/>
                <w:sz w:val="18"/>
                <w:szCs w:val="18"/>
              </w:rPr>
            </w:pPr>
          </w:p>
          <w:p w14:paraId="467175AE" w14:textId="3B8A2140" w:rsidR="00761C22" w:rsidRDefault="00761C22">
            <w:pPr>
              <w:rPr>
                <w:rFonts w:ascii="Roboto" w:hAnsi="Roboto" w:cs="Times New Roman"/>
                <w:sz w:val="18"/>
                <w:szCs w:val="18"/>
              </w:rPr>
            </w:pPr>
            <w:r w:rsidRPr="00FA7B22">
              <w:rPr>
                <w:rFonts w:ascii="Roboto" w:hAnsi="Roboto" w:cs="Times New Roman"/>
                <w:b/>
                <w:bCs/>
                <w:sz w:val="18"/>
                <w:szCs w:val="18"/>
              </w:rPr>
              <w:t>Täiendav ekspertiisivajadus</w:t>
            </w:r>
            <w:r>
              <w:rPr>
                <w:rFonts w:ascii="Roboto" w:hAnsi="Roboto" w:cs="Times New Roman"/>
                <w:sz w:val="18"/>
                <w:szCs w:val="18"/>
              </w:rPr>
              <w:t>:</w:t>
            </w:r>
          </w:p>
          <w:p w14:paraId="27A43022" w14:textId="77777777" w:rsidR="004C35D0" w:rsidRDefault="004C35D0">
            <w:pPr>
              <w:rPr>
                <w:rFonts w:ascii="Roboto" w:hAnsi="Roboto" w:cs="Times New Roman"/>
                <w:sz w:val="18"/>
                <w:szCs w:val="18"/>
              </w:rPr>
            </w:pPr>
          </w:p>
          <w:p w14:paraId="2CE435B4" w14:textId="77777777" w:rsidR="004C35D0" w:rsidRDefault="1767CE5F" w:rsidP="004C35D0">
            <w:pPr>
              <w:pStyle w:val="Loendilik"/>
              <w:numPr>
                <w:ilvl w:val="0"/>
                <w:numId w:val="4"/>
              </w:numPr>
              <w:rPr>
                <w:rFonts w:ascii="Roboto" w:hAnsi="Roboto" w:cs="Times New Roman"/>
                <w:sz w:val="18"/>
                <w:szCs w:val="18"/>
              </w:rPr>
            </w:pPr>
            <w:r w:rsidRPr="1736D67E">
              <w:rPr>
                <w:rFonts w:ascii="Roboto" w:hAnsi="Roboto" w:cs="Times New Roman"/>
                <w:sz w:val="18"/>
                <w:szCs w:val="18"/>
              </w:rPr>
              <w:t xml:space="preserve">Vajalik on kaasata </w:t>
            </w:r>
            <w:r w:rsidRPr="1736D67E">
              <w:rPr>
                <w:rFonts w:ascii="Roboto" w:hAnsi="Roboto" w:cs="Times New Roman"/>
                <w:b/>
                <w:bCs/>
                <w:sz w:val="18"/>
                <w:szCs w:val="18"/>
              </w:rPr>
              <w:t>teenusdisaini ja kasutajakogemuse ekspertiis</w:t>
            </w:r>
            <w:r w:rsidRPr="1736D67E">
              <w:rPr>
                <w:rFonts w:ascii="Roboto" w:hAnsi="Roboto" w:cs="Times New Roman"/>
                <w:sz w:val="18"/>
                <w:szCs w:val="18"/>
              </w:rPr>
              <w:t>, et lahendus toetaks päris tööprotsesse ega suurendaks halduskoormust. Vältida tuleb olukorda, kus kasutaja kogemuse põhjustel süsteemi ei kasutataks.</w:t>
            </w:r>
          </w:p>
          <w:p w14:paraId="2C5FE0DA" w14:textId="77777777" w:rsidR="004C35D0" w:rsidRPr="004C35D0" w:rsidRDefault="3222C229" w:rsidP="004C35D0">
            <w:pPr>
              <w:pStyle w:val="Loendilik"/>
              <w:numPr>
                <w:ilvl w:val="0"/>
                <w:numId w:val="4"/>
              </w:numPr>
              <w:rPr>
                <w:rFonts w:ascii="Roboto" w:hAnsi="Roboto" w:cs="Times New Roman"/>
                <w:sz w:val="18"/>
                <w:szCs w:val="18"/>
              </w:rPr>
            </w:pPr>
            <w:r w:rsidRPr="1736D67E">
              <w:rPr>
                <w:rFonts w:ascii="Roboto" w:hAnsi="Roboto"/>
                <w:sz w:val="18"/>
                <w:szCs w:val="18"/>
              </w:rPr>
              <w:t>Projekti õnnestumiseks on vaja tugevat</w:t>
            </w:r>
            <w:r w:rsidRPr="1736D67E">
              <w:rPr>
                <w:rFonts w:ascii="Roboto" w:hAnsi="Roboto"/>
                <w:b/>
                <w:bCs/>
                <w:sz w:val="18"/>
                <w:szCs w:val="18"/>
              </w:rPr>
              <w:t xml:space="preserve"> süsteemi- ja andmearhitektuuri kompetentsi</w:t>
            </w:r>
            <w:r w:rsidRPr="1736D67E">
              <w:rPr>
                <w:rFonts w:ascii="Roboto" w:hAnsi="Roboto"/>
                <w:sz w:val="18"/>
                <w:szCs w:val="18"/>
              </w:rPr>
              <w:t>, et kavandada eri registrite ja infosüsteemide vaheline koosvõime, andmevahetuse loogika, rollipõhised kasutajavaated ning turvaline tehniline teostus.</w:t>
            </w:r>
          </w:p>
          <w:p w14:paraId="7B1B2089" w14:textId="43975DF0" w:rsidR="00184781" w:rsidRPr="008E562E" w:rsidRDefault="2FE47FB9" w:rsidP="008E562E">
            <w:pPr>
              <w:pStyle w:val="Loendilik"/>
              <w:numPr>
                <w:ilvl w:val="0"/>
                <w:numId w:val="4"/>
              </w:numPr>
              <w:contextualSpacing w:val="0"/>
              <w:rPr>
                <w:rFonts w:ascii="Roboto" w:hAnsi="Roboto" w:cs="Times New Roman"/>
                <w:sz w:val="18"/>
                <w:szCs w:val="18"/>
              </w:rPr>
            </w:pPr>
            <w:r w:rsidRPr="008E562E">
              <w:rPr>
                <w:rFonts w:ascii="Roboto" w:hAnsi="Roboto"/>
                <w:sz w:val="18"/>
                <w:szCs w:val="18"/>
              </w:rPr>
              <w:t xml:space="preserve">Lisaks on vajalik kombineeritud </w:t>
            </w:r>
            <w:r w:rsidRPr="1736D67E">
              <w:rPr>
                <w:rFonts w:ascii="Roboto" w:hAnsi="Roboto"/>
                <w:b/>
                <w:bCs/>
                <w:sz w:val="18"/>
                <w:szCs w:val="18"/>
              </w:rPr>
              <w:t xml:space="preserve">õigus- ja andmekaitsekompetentsi </w:t>
            </w:r>
            <w:r w:rsidR="1819B039" w:rsidRPr="1736D67E">
              <w:rPr>
                <w:rFonts w:ascii="Roboto" w:hAnsi="Roboto"/>
                <w:b/>
                <w:bCs/>
                <w:sz w:val="18"/>
                <w:szCs w:val="18"/>
              </w:rPr>
              <w:t>ekspertiis</w:t>
            </w:r>
            <w:r w:rsidRPr="1736D67E">
              <w:rPr>
                <w:rFonts w:ascii="Roboto" w:hAnsi="Roboto"/>
                <w:sz w:val="18"/>
                <w:szCs w:val="18"/>
              </w:rPr>
              <w:t xml:space="preserve">. Projekti raames tuleb tellida sisse põhjalik andmekaitsealane ja õiguslik analüüs, mille käigus hinnatakse eri osapoolte andmetöötluse õiguslikke aluseid, minimaalsuse põhimõttest lähtuvaid kasutajaõigusi ning põhimääruste ja seaduste muutmisvajadust. Samal ajal on vaja kaasata operatiivtasandile püsiv õigus- ja andmekaitseekspert, kes aitab tõlkida analüüsi järeldused praktilisteks nõueteks tööprotsesside, rollimudeli, kasutajaõiguste ja tehnilise lahenduse kujundamisel. Juhtrühma tasandil peab olema tagatud õiguslik otsustuspädevus, et lahendada </w:t>
            </w:r>
            <w:proofErr w:type="spellStart"/>
            <w:r w:rsidRPr="1736D67E">
              <w:rPr>
                <w:rFonts w:ascii="Roboto" w:hAnsi="Roboto"/>
                <w:sz w:val="18"/>
                <w:szCs w:val="18"/>
              </w:rPr>
              <w:t>asutustevahelisi</w:t>
            </w:r>
            <w:proofErr w:type="spellEnd"/>
            <w:r w:rsidRPr="1736D67E">
              <w:rPr>
                <w:rFonts w:ascii="Roboto" w:hAnsi="Roboto"/>
                <w:sz w:val="18"/>
                <w:szCs w:val="18"/>
              </w:rPr>
              <w:t xml:space="preserve"> volituste, vastutuse ja õigusmuudatuste küsimusi. Projekti väljundina tuleb ette valmistada ka eelnõu või vähemalt selle lähtealused õiguste ja volituste vastavusse viimiseks, et kasutajaprofiilid lähtuksid põhimõttest „näed vaid seda, mida nägema pead“ ning õigused oleksid selgelt määratletud põhimäärustes ja õigusaktides.</w:t>
            </w:r>
            <w:r w:rsidR="00367BCB" w:rsidRPr="1736D67E">
              <w:rPr>
                <w:rStyle w:val="Allmrkuseviide"/>
                <w:rFonts w:ascii="Roboto" w:hAnsi="Roboto"/>
                <w:sz w:val="18"/>
                <w:szCs w:val="18"/>
              </w:rPr>
              <w:footnoteReference w:id="8"/>
            </w:r>
          </w:p>
          <w:p w14:paraId="4C696879" w14:textId="3D647E4C" w:rsidR="25056391" w:rsidRDefault="7F4A0498" w:rsidP="25056391">
            <w:r w:rsidRPr="18C047FD">
              <w:rPr>
                <w:rFonts w:ascii="Roboto" w:eastAsia="Roboto" w:hAnsi="Roboto" w:cs="Roboto"/>
                <w:sz w:val="18"/>
                <w:szCs w:val="18"/>
              </w:rPr>
              <w:t>Mudila projekti juhtimine korraldatakse nii, et projektijuhtimise põhivastutus katab tehnilise poole hankimise, partneritega koordineerimise, andmekaitse ning teadus- ja arendustegevuse sisulise juhtimise. Täpne tööjaotus lepitakse eraldi kokku</w:t>
            </w:r>
            <w:r w:rsidR="462360CA" w:rsidRPr="18C047FD">
              <w:rPr>
                <w:rFonts w:ascii="Roboto" w:eastAsia="Roboto" w:hAnsi="Roboto" w:cs="Roboto"/>
                <w:sz w:val="18"/>
                <w:szCs w:val="18"/>
              </w:rPr>
              <w:t xml:space="preserve"> justiits- ja digiministeeriumi kriminaalpoliitika osakonna arendus ja kriminaalstatistika talituse juhataja</w:t>
            </w:r>
            <w:r w:rsidRPr="18C047FD">
              <w:rPr>
                <w:rFonts w:ascii="Roboto" w:eastAsia="Roboto" w:hAnsi="Roboto" w:cs="Roboto"/>
                <w:sz w:val="18"/>
                <w:szCs w:val="18"/>
              </w:rPr>
              <w:t xml:space="preserve"> Anna-Liisa</w:t>
            </w:r>
            <w:r w:rsidR="07893586" w:rsidRPr="18C047FD">
              <w:rPr>
                <w:rFonts w:ascii="Roboto" w:eastAsia="Roboto" w:hAnsi="Roboto" w:cs="Roboto"/>
                <w:sz w:val="18"/>
                <w:szCs w:val="18"/>
              </w:rPr>
              <w:t xml:space="preserve"> Uisk</w:t>
            </w:r>
            <w:r w:rsidRPr="18C047FD">
              <w:rPr>
                <w:rFonts w:ascii="Roboto" w:eastAsia="Roboto" w:hAnsi="Roboto" w:cs="Roboto"/>
                <w:sz w:val="18"/>
                <w:szCs w:val="18"/>
              </w:rPr>
              <w:t xml:space="preserve"> ja </w:t>
            </w:r>
            <w:r w:rsidR="170F8237" w:rsidRPr="18C047FD">
              <w:rPr>
                <w:rFonts w:ascii="Roboto" w:eastAsia="Roboto" w:hAnsi="Roboto" w:cs="Roboto"/>
                <w:sz w:val="18"/>
                <w:szCs w:val="18"/>
              </w:rPr>
              <w:t xml:space="preserve">sama talituse nõuniku </w:t>
            </w:r>
            <w:r w:rsidRPr="18C047FD">
              <w:rPr>
                <w:rFonts w:ascii="Roboto" w:eastAsia="Roboto" w:hAnsi="Roboto" w:cs="Roboto"/>
                <w:sz w:val="18"/>
                <w:szCs w:val="18"/>
              </w:rPr>
              <w:t>Karl-Hendrik</w:t>
            </w:r>
            <w:r w:rsidR="1C86C4B9" w:rsidRPr="18C047FD">
              <w:rPr>
                <w:rFonts w:ascii="Roboto" w:eastAsia="Roboto" w:hAnsi="Roboto" w:cs="Roboto"/>
                <w:sz w:val="18"/>
                <w:szCs w:val="18"/>
              </w:rPr>
              <w:t xml:space="preserve"> Palloga </w:t>
            </w:r>
            <w:r w:rsidRPr="18C047FD">
              <w:rPr>
                <w:rFonts w:ascii="Roboto" w:eastAsia="Roboto" w:hAnsi="Roboto" w:cs="Roboto"/>
                <w:sz w:val="18"/>
                <w:szCs w:val="18"/>
              </w:rPr>
              <w:t>ning rollid jaotatakse nende vahel vastavalt pädevusele ja projekti vajadustele. Esialgse plaani kohaselt võtab Karl-Hendrik suurema vastutuse tehnilise suuna ja hangetega seotud küsimuste eest, Anna-Liisa teadus- ja arendustegevuse sisu eest ning Mari-Liis projekti üldjuhtimise, partnerlussuhete ja tervikkoordineerimise eest. Arvestades täiendavat vastutust ja töömahtu, on põhjendatud näha nii Anna-Liisale kui ka Karl-</w:t>
            </w:r>
            <w:r w:rsidRPr="18C047FD">
              <w:rPr>
                <w:rFonts w:ascii="Roboto" w:eastAsia="Roboto" w:hAnsi="Roboto" w:cs="Roboto"/>
                <w:sz w:val="18"/>
                <w:szCs w:val="18"/>
              </w:rPr>
              <w:lastRenderedPageBreak/>
              <w:t xml:space="preserve">Hendrikule ette selle rolli eest lisatasu, st mõõdukalt suurem palgatõus võrreldes teiste projekti </w:t>
            </w:r>
            <w:proofErr w:type="spellStart"/>
            <w:r w:rsidRPr="18C047FD">
              <w:rPr>
                <w:rFonts w:ascii="Roboto" w:eastAsia="Roboto" w:hAnsi="Roboto" w:cs="Roboto"/>
                <w:sz w:val="18"/>
                <w:szCs w:val="18"/>
              </w:rPr>
              <w:t>panustajatega</w:t>
            </w:r>
            <w:proofErr w:type="spellEnd"/>
            <w:r w:rsidRPr="18C047FD">
              <w:rPr>
                <w:rFonts w:ascii="Roboto" w:eastAsia="Roboto" w:hAnsi="Roboto" w:cs="Roboto"/>
                <w:sz w:val="18"/>
                <w:szCs w:val="18"/>
              </w:rPr>
              <w:t>.</w:t>
            </w:r>
          </w:p>
        </w:tc>
      </w:tr>
      <w:tr w:rsidR="00771225" w:rsidRPr="00965705" w14:paraId="7802048B" w14:textId="77777777" w:rsidTr="352D6353">
        <w:trPr>
          <w:trHeight w:val="300"/>
        </w:trPr>
        <w:tc>
          <w:tcPr>
            <w:tcW w:w="3681" w:type="dxa"/>
          </w:tcPr>
          <w:p w14:paraId="70F8A6A8" w14:textId="447325AD" w:rsidR="003C15B1" w:rsidRPr="00965705" w:rsidRDefault="003C15B1" w:rsidP="006D0820">
            <w:pPr>
              <w:rPr>
                <w:rFonts w:ascii="Roboto" w:eastAsia="Times New Roman" w:hAnsi="Roboto" w:cs="Times New Roman"/>
                <w:b/>
                <w:bCs/>
                <w:sz w:val="18"/>
                <w:szCs w:val="18"/>
              </w:rPr>
            </w:pPr>
            <w:r w:rsidRPr="00965705">
              <w:rPr>
                <w:rFonts w:ascii="Roboto" w:eastAsia="Times New Roman" w:hAnsi="Roboto" w:cs="Times New Roman"/>
                <w:b/>
                <w:bCs/>
                <w:sz w:val="18"/>
                <w:szCs w:val="18"/>
              </w:rPr>
              <w:lastRenderedPageBreak/>
              <w:t>Jätkutegevused</w:t>
            </w:r>
          </w:p>
          <w:p w14:paraId="3DCD139F" w14:textId="77777777" w:rsidR="003C15B1" w:rsidRPr="00965705" w:rsidRDefault="003C15B1" w:rsidP="006D0820">
            <w:pPr>
              <w:rPr>
                <w:rFonts w:ascii="Roboto" w:eastAsia="Times New Roman" w:hAnsi="Roboto" w:cs="Times New Roman"/>
                <w:sz w:val="18"/>
                <w:szCs w:val="18"/>
              </w:rPr>
            </w:pPr>
          </w:p>
          <w:p w14:paraId="49728440" w14:textId="76D587A4" w:rsidR="00771225" w:rsidRPr="00965705" w:rsidRDefault="003C15B1" w:rsidP="006D0820">
            <w:pPr>
              <w:rPr>
                <w:rFonts w:ascii="Roboto" w:eastAsia="Times New Roman" w:hAnsi="Roboto" w:cs="Times New Roman"/>
                <w:i/>
                <w:iCs/>
                <w:sz w:val="18"/>
                <w:szCs w:val="18"/>
              </w:rPr>
            </w:pPr>
            <w:r w:rsidRPr="00965705">
              <w:rPr>
                <w:rFonts w:ascii="Roboto" w:eastAsia="Times New Roman" w:hAnsi="Roboto" w:cs="Times New Roman"/>
                <w:i/>
                <w:iCs/>
                <w:sz w:val="18"/>
                <w:szCs w:val="18"/>
              </w:rPr>
              <w:t>Kirjeldage planeeritud</w:t>
            </w:r>
            <w:r w:rsidR="0049147A" w:rsidRPr="00965705">
              <w:rPr>
                <w:rFonts w:ascii="Roboto" w:eastAsia="Times New Roman" w:hAnsi="Roboto" w:cs="Times New Roman"/>
                <w:i/>
                <w:iCs/>
                <w:sz w:val="18"/>
                <w:szCs w:val="18"/>
              </w:rPr>
              <w:t xml:space="preserve"> jätkutegevused pärast rahastusperioodi lõppu</w:t>
            </w:r>
          </w:p>
        </w:tc>
        <w:tc>
          <w:tcPr>
            <w:tcW w:w="5335" w:type="dxa"/>
          </w:tcPr>
          <w:p w14:paraId="1C6D93AD" w14:textId="05398495" w:rsidR="00E16F1C" w:rsidRPr="00965705" w:rsidRDefault="00E16F1C">
            <w:pPr>
              <w:rPr>
                <w:rFonts w:ascii="Roboto" w:hAnsi="Roboto"/>
                <w:kern w:val="2"/>
                <w:sz w:val="18"/>
                <w:szCs w:val="18"/>
                <w:lang w:eastAsia="et-EE"/>
                <w14:ligatures w14:val="standardContextual"/>
              </w:rPr>
            </w:pPr>
            <w:r w:rsidRPr="5D94FA5C">
              <w:rPr>
                <w:rFonts w:ascii="Roboto" w:hAnsi="Roboto" w:cs="Times New Roman"/>
                <w:sz w:val="18"/>
                <w:szCs w:val="18"/>
              </w:rPr>
              <w:t xml:space="preserve">Pärast rahastusperioodi lõppu on kavandatud lahenduse piloteerimine valitud omavalitsustes või valdkondades, tulemuste hindamine ning järkjärguline üleriigiline </w:t>
            </w:r>
            <w:proofErr w:type="spellStart"/>
            <w:r w:rsidRPr="5D94FA5C">
              <w:rPr>
                <w:rFonts w:ascii="Roboto" w:hAnsi="Roboto" w:cs="Times New Roman"/>
                <w:sz w:val="18"/>
                <w:szCs w:val="18"/>
              </w:rPr>
              <w:t>skaleerimine</w:t>
            </w:r>
            <w:proofErr w:type="spellEnd"/>
            <w:r w:rsidRPr="5D94FA5C">
              <w:rPr>
                <w:rFonts w:ascii="Roboto" w:hAnsi="Roboto" w:cs="Times New Roman"/>
                <w:sz w:val="18"/>
                <w:szCs w:val="18"/>
              </w:rPr>
              <w:t>. Jätkutegevused hõlmavad ka õigusliku raamistiku täpsustamist, andmevahetuse kokkulepete vormistamist, kasutajate koolitamist ning püsiva haldus- ja omanikumudeli kokkuleppimist. Lisaks tuleb siduda lahendus olemasolevate registrite ja teenustega nii, et süsteem muutuks püsivaks osaks Eesti laste heaolu tugisüsteemist.</w:t>
            </w:r>
            <w:r w:rsidR="43C428E1" w:rsidRPr="5D94FA5C">
              <w:rPr>
                <w:rFonts w:ascii="Roboto" w:hAnsi="Roboto" w:cs="Times New Roman"/>
                <w:sz w:val="18"/>
                <w:szCs w:val="18"/>
              </w:rPr>
              <w:t xml:space="preserve"> Hetkel on kaalumisel selleks STAR</w:t>
            </w:r>
            <w:r w:rsidR="6E4601BB" w:rsidRPr="5D94FA5C">
              <w:rPr>
                <w:rFonts w:ascii="Roboto" w:hAnsi="Roboto" w:cs="Times New Roman"/>
                <w:sz w:val="18"/>
                <w:szCs w:val="18"/>
              </w:rPr>
              <w:t>2</w:t>
            </w:r>
            <w:r w:rsidR="43C428E1" w:rsidRPr="5D94FA5C">
              <w:rPr>
                <w:rFonts w:ascii="Roboto" w:hAnsi="Roboto" w:cs="Times New Roman"/>
                <w:sz w:val="18"/>
                <w:szCs w:val="18"/>
              </w:rPr>
              <w:t>.</w:t>
            </w:r>
          </w:p>
          <w:p w14:paraId="49485C19" w14:textId="77777777" w:rsidR="00771225" w:rsidRPr="00965705" w:rsidRDefault="00771225" w:rsidP="006D0820">
            <w:pPr>
              <w:rPr>
                <w:rFonts w:ascii="Roboto" w:eastAsia="Times New Roman" w:hAnsi="Roboto" w:cs="Times New Roman"/>
                <w:sz w:val="18"/>
                <w:szCs w:val="18"/>
              </w:rPr>
            </w:pPr>
          </w:p>
        </w:tc>
      </w:tr>
      <w:tr w:rsidR="0049147A" w:rsidRPr="00965705" w14:paraId="41D3D7E0" w14:textId="77777777" w:rsidTr="352D6353">
        <w:trPr>
          <w:trHeight w:val="300"/>
        </w:trPr>
        <w:tc>
          <w:tcPr>
            <w:tcW w:w="3681" w:type="dxa"/>
          </w:tcPr>
          <w:p w14:paraId="770D7713" w14:textId="6611D71C" w:rsidR="0049147A" w:rsidRPr="00965705" w:rsidRDefault="008E2F59" w:rsidP="0049147A">
            <w:pPr>
              <w:rPr>
                <w:rFonts w:ascii="Roboto" w:eastAsia="Times New Roman" w:hAnsi="Roboto" w:cs="Times New Roman"/>
                <w:b/>
                <w:bCs/>
                <w:sz w:val="18"/>
                <w:szCs w:val="18"/>
              </w:rPr>
            </w:pPr>
            <w:r w:rsidRPr="00965705">
              <w:rPr>
                <w:rFonts w:ascii="Roboto" w:eastAsia="Times New Roman" w:hAnsi="Roboto" w:cs="Times New Roman"/>
                <w:b/>
                <w:bCs/>
                <w:sz w:val="18"/>
                <w:szCs w:val="18"/>
              </w:rPr>
              <w:t>R</w:t>
            </w:r>
            <w:r w:rsidR="0049147A" w:rsidRPr="00965705">
              <w:rPr>
                <w:rFonts w:ascii="Roboto" w:eastAsia="Times New Roman" w:hAnsi="Roboto" w:cs="Times New Roman"/>
                <w:b/>
                <w:bCs/>
                <w:sz w:val="18"/>
                <w:szCs w:val="18"/>
              </w:rPr>
              <w:t>iskid</w:t>
            </w:r>
            <w:r w:rsidR="006B1C1B" w:rsidRPr="00965705">
              <w:rPr>
                <w:rFonts w:ascii="Roboto" w:eastAsia="Times New Roman" w:hAnsi="Roboto" w:cs="Times New Roman"/>
                <w:b/>
                <w:bCs/>
                <w:sz w:val="18"/>
                <w:szCs w:val="18"/>
              </w:rPr>
              <w:t xml:space="preserve"> ja maandamismeetmed</w:t>
            </w:r>
          </w:p>
          <w:p w14:paraId="736C8EB7" w14:textId="77777777" w:rsidR="006B1C1B" w:rsidRPr="00965705" w:rsidRDefault="006B1C1B" w:rsidP="0049147A">
            <w:pPr>
              <w:rPr>
                <w:rFonts w:ascii="Roboto" w:eastAsia="Times New Roman" w:hAnsi="Roboto" w:cs="Times New Roman"/>
                <w:sz w:val="18"/>
                <w:szCs w:val="18"/>
              </w:rPr>
            </w:pPr>
          </w:p>
          <w:p w14:paraId="08877A4C" w14:textId="05A599A4" w:rsidR="0049147A" w:rsidRPr="00965705" w:rsidRDefault="006B1C1B" w:rsidP="006B1C1B">
            <w:pPr>
              <w:rPr>
                <w:rFonts w:ascii="Roboto" w:eastAsia="Times New Roman" w:hAnsi="Roboto" w:cs="Times New Roman"/>
                <w:i/>
                <w:iCs/>
                <w:sz w:val="18"/>
                <w:szCs w:val="18"/>
              </w:rPr>
            </w:pPr>
            <w:r w:rsidRPr="00965705">
              <w:rPr>
                <w:rFonts w:ascii="Roboto" w:eastAsia="Times New Roman" w:hAnsi="Roboto" w:cs="Times New Roman"/>
                <w:i/>
                <w:iCs/>
                <w:sz w:val="18"/>
                <w:szCs w:val="18"/>
              </w:rPr>
              <w:t>Kirjeldage peamisi riske, mis võivad takistada projekti elluviimist või eesmärkide saavutamist, millised maandamismeetmed kasutusele võetakse?</w:t>
            </w:r>
          </w:p>
        </w:tc>
        <w:tc>
          <w:tcPr>
            <w:tcW w:w="5335" w:type="dxa"/>
          </w:tcPr>
          <w:p w14:paraId="1CFED186" w14:textId="121A8D95" w:rsidR="005F2400" w:rsidRDefault="005F2400">
            <w:pPr>
              <w:rPr>
                <w:kern w:val="2"/>
                <w:lang w:eastAsia="et-EE"/>
                <w14:ligatures w14:val="standardContextual"/>
              </w:rPr>
            </w:pPr>
            <w:r>
              <w:rPr>
                <w:rFonts w:ascii="Roboto" w:hAnsi="Roboto"/>
                <w:b/>
                <w:bCs/>
                <w:sz w:val="18"/>
                <w:szCs w:val="18"/>
              </w:rPr>
              <w:t>Risk 1</w:t>
            </w:r>
            <w:r>
              <w:rPr>
                <w:rFonts w:ascii="Roboto" w:hAnsi="Roboto"/>
                <w:sz w:val="18"/>
                <w:szCs w:val="18"/>
              </w:rPr>
              <w:t xml:space="preserve"> ühiskonna hirm nn superregistri ees</w:t>
            </w:r>
            <w:r>
              <w:br/>
            </w:r>
            <w:r>
              <w:rPr>
                <w:rFonts w:ascii="Roboto" w:hAnsi="Roboto"/>
                <w:b/>
                <w:bCs/>
                <w:sz w:val="18"/>
                <w:szCs w:val="18"/>
              </w:rPr>
              <w:t>Maandamine:</w:t>
            </w:r>
            <w:r>
              <w:rPr>
                <w:rFonts w:ascii="Roboto" w:hAnsi="Roboto"/>
                <w:sz w:val="18"/>
                <w:szCs w:val="18"/>
              </w:rPr>
              <w:t xml:space="preserve"> Avalikus ja </w:t>
            </w:r>
            <w:proofErr w:type="spellStart"/>
            <w:r>
              <w:rPr>
                <w:rFonts w:ascii="Roboto" w:hAnsi="Roboto"/>
                <w:sz w:val="18"/>
                <w:szCs w:val="18"/>
              </w:rPr>
              <w:t>asutustevahelises</w:t>
            </w:r>
            <w:proofErr w:type="spellEnd"/>
            <w:r>
              <w:rPr>
                <w:rFonts w:ascii="Roboto" w:hAnsi="Roboto"/>
                <w:sz w:val="18"/>
                <w:szCs w:val="18"/>
              </w:rPr>
              <w:t xml:space="preserve"> kommunikatsioonis rõhutatakse, et eesmärk ei ole luua uut keskset superregistrit, vaid piiratud eesmärgiga töövahend olemasolevate andmete turvaliseks kasutamiseks. Lahenduse arhitektuur, andmekoosseis ja kasutusreeglid tehakse läbipaistvaks ning neid </w:t>
            </w:r>
            <w:r w:rsidR="008118A7">
              <w:rPr>
                <w:rFonts w:ascii="Roboto" w:hAnsi="Roboto"/>
                <w:sz w:val="18"/>
                <w:szCs w:val="18"/>
              </w:rPr>
              <w:t>kohaldatakse</w:t>
            </w:r>
            <w:r>
              <w:rPr>
                <w:rFonts w:ascii="Roboto" w:hAnsi="Roboto"/>
                <w:sz w:val="18"/>
                <w:szCs w:val="18"/>
              </w:rPr>
              <w:t xml:space="preserve"> lapse parimate huvide, minimaalsuse ja eesmärgipärasuse põhimõtte kaudu.</w:t>
            </w:r>
            <w:r>
              <w:br/>
            </w:r>
            <w:r>
              <w:br/>
            </w:r>
            <w:r>
              <w:rPr>
                <w:rFonts w:ascii="Roboto" w:hAnsi="Roboto"/>
                <w:b/>
                <w:bCs/>
                <w:sz w:val="18"/>
                <w:szCs w:val="18"/>
              </w:rPr>
              <w:t>Risk 2</w:t>
            </w:r>
            <w:r>
              <w:rPr>
                <w:rFonts w:ascii="Roboto" w:hAnsi="Roboto"/>
                <w:sz w:val="18"/>
                <w:szCs w:val="18"/>
              </w:rPr>
              <w:t xml:space="preserve"> andmekaitse- ja privaatsusprobleemid</w:t>
            </w:r>
            <w:r>
              <w:br/>
            </w:r>
            <w:r>
              <w:rPr>
                <w:rFonts w:ascii="Roboto" w:hAnsi="Roboto"/>
                <w:b/>
                <w:bCs/>
                <w:sz w:val="18"/>
                <w:szCs w:val="18"/>
              </w:rPr>
              <w:t>Maandamine:</w:t>
            </w:r>
            <w:r>
              <w:rPr>
                <w:rFonts w:ascii="Roboto" w:hAnsi="Roboto"/>
                <w:sz w:val="18"/>
                <w:szCs w:val="18"/>
              </w:rPr>
              <w:t xml:space="preserve"> Kavandatakse andmekaitsealane mõjuhinnang, rakendatakse andmeminimeerimist, rollipõhiseid ligipääse, logimist ja piiratud säilitustähtaegu. Õiguslikud alused, kasutajarollid ja andmete ristkasutuse tingimused analüüsitakse enne tehniliste lahenduste rakendamist.</w:t>
            </w:r>
            <w:r>
              <w:br/>
            </w:r>
            <w:r>
              <w:br/>
            </w:r>
            <w:r>
              <w:rPr>
                <w:rFonts w:ascii="Roboto" w:hAnsi="Roboto"/>
                <w:b/>
                <w:bCs/>
                <w:sz w:val="18"/>
                <w:szCs w:val="18"/>
              </w:rPr>
              <w:t>Risk 3</w:t>
            </w:r>
            <w:r>
              <w:rPr>
                <w:rFonts w:ascii="Roboto" w:hAnsi="Roboto"/>
                <w:sz w:val="18"/>
                <w:szCs w:val="18"/>
              </w:rPr>
              <w:t xml:space="preserve"> valepositiivsed või kallutatud riskihinnangud</w:t>
            </w:r>
            <w:r>
              <w:br/>
            </w:r>
            <w:r>
              <w:rPr>
                <w:rFonts w:ascii="Roboto" w:hAnsi="Roboto"/>
                <w:b/>
                <w:bCs/>
                <w:sz w:val="18"/>
                <w:szCs w:val="18"/>
              </w:rPr>
              <w:t>Maandamine:</w:t>
            </w:r>
            <w:r>
              <w:rPr>
                <w:rFonts w:ascii="Roboto" w:hAnsi="Roboto"/>
                <w:sz w:val="18"/>
                <w:szCs w:val="18"/>
              </w:rPr>
              <w:t xml:space="preserve"> Riskisignaalide loogika töötatakse välja teadus- ja andmepõhiselt ning testitakse pilootides enne laiemat kasutuselevõttu. Süsteemi soovitused ei asenda spetsialisti otsust, vaid toetavad seda, ning igas juhtumis säilib </w:t>
            </w:r>
            <w:proofErr w:type="spellStart"/>
            <w:r>
              <w:rPr>
                <w:rFonts w:ascii="Roboto" w:hAnsi="Roboto"/>
                <w:sz w:val="18"/>
                <w:szCs w:val="18"/>
              </w:rPr>
              <w:t>inimkontroll</w:t>
            </w:r>
            <w:proofErr w:type="spellEnd"/>
            <w:r>
              <w:rPr>
                <w:rFonts w:ascii="Roboto" w:hAnsi="Roboto"/>
                <w:sz w:val="18"/>
                <w:szCs w:val="18"/>
              </w:rPr>
              <w:t xml:space="preserve"> ja otsustusloogika audit.</w:t>
            </w:r>
            <w:r>
              <w:br/>
            </w:r>
            <w:r>
              <w:br/>
            </w:r>
            <w:r>
              <w:rPr>
                <w:rFonts w:ascii="Roboto" w:hAnsi="Roboto"/>
                <w:b/>
                <w:bCs/>
                <w:sz w:val="18"/>
                <w:szCs w:val="18"/>
              </w:rPr>
              <w:t>Risk 4</w:t>
            </w:r>
            <w:r>
              <w:rPr>
                <w:rFonts w:ascii="Roboto" w:hAnsi="Roboto"/>
                <w:sz w:val="18"/>
                <w:szCs w:val="18"/>
              </w:rPr>
              <w:t xml:space="preserve"> </w:t>
            </w:r>
            <w:proofErr w:type="spellStart"/>
            <w:r>
              <w:rPr>
                <w:rFonts w:ascii="Roboto" w:hAnsi="Roboto"/>
                <w:sz w:val="18"/>
                <w:szCs w:val="18"/>
              </w:rPr>
              <w:t>asutustevahelise</w:t>
            </w:r>
            <w:proofErr w:type="spellEnd"/>
            <w:r>
              <w:rPr>
                <w:rFonts w:ascii="Roboto" w:hAnsi="Roboto"/>
                <w:sz w:val="18"/>
                <w:szCs w:val="18"/>
              </w:rPr>
              <w:t xml:space="preserve"> koostöö vähesus ning keerukused andmevahetuse ja integratsioonide loomisel ning viivitused arendustöödes</w:t>
            </w:r>
            <w:r>
              <w:br/>
            </w:r>
            <w:r>
              <w:rPr>
                <w:rFonts w:ascii="Roboto" w:hAnsi="Roboto"/>
                <w:b/>
                <w:bCs/>
                <w:sz w:val="18"/>
                <w:szCs w:val="18"/>
              </w:rPr>
              <w:t>Maandamine:</w:t>
            </w:r>
            <w:r>
              <w:rPr>
                <w:rFonts w:ascii="Roboto" w:hAnsi="Roboto"/>
                <w:sz w:val="18"/>
                <w:szCs w:val="18"/>
              </w:rPr>
              <w:t xml:space="preserve"> Projekti juhtimine korraldatakse </w:t>
            </w:r>
            <w:proofErr w:type="spellStart"/>
            <w:r>
              <w:rPr>
                <w:rFonts w:ascii="Roboto" w:hAnsi="Roboto"/>
                <w:sz w:val="18"/>
                <w:szCs w:val="18"/>
              </w:rPr>
              <w:t>valdkondadeülese</w:t>
            </w:r>
            <w:proofErr w:type="spellEnd"/>
            <w:r>
              <w:rPr>
                <w:rFonts w:ascii="Roboto" w:hAnsi="Roboto"/>
                <w:sz w:val="18"/>
                <w:szCs w:val="18"/>
              </w:rPr>
              <w:t xml:space="preserve"> juhtrühma ja operatiivmeeskonna kaudu, kuhu kaasatakse varakult kõik peamised partnerid. Tehniline ja õiguslik eelanalüüs tehakse enne arendust, arendused </w:t>
            </w:r>
            <w:proofErr w:type="spellStart"/>
            <w:r>
              <w:rPr>
                <w:rFonts w:ascii="Roboto" w:hAnsi="Roboto"/>
                <w:sz w:val="18"/>
                <w:szCs w:val="18"/>
              </w:rPr>
              <w:t>etapistatakse</w:t>
            </w:r>
            <w:proofErr w:type="spellEnd"/>
            <w:r>
              <w:rPr>
                <w:rFonts w:ascii="Roboto" w:hAnsi="Roboto"/>
                <w:sz w:val="18"/>
                <w:szCs w:val="18"/>
              </w:rPr>
              <w:t xml:space="preserve"> ning kriitiliste kitsaskohtade lahendamiseks kaasatakse vajadusel poliitiline otsustustasand.</w:t>
            </w:r>
            <w:r>
              <w:br/>
            </w:r>
            <w:r>
              <w:br/>
            </w:r>
            <w:r>
              <w:rPr>
                <w:rFonts w:ascii="Roboto" w:hAnsi="Roboto"/>
                <w:b/>
                <w:bCs/>
                <w:sz w:val="18"/>
                <w:szCs w:val="18"/>
              </w:rPr>
              <w:t>Risk 5</w:t>
            </w:r>
            <w:r>
              <w:rPr>
                <w:rFonts w:ascii="Roboto" w:hAnsi="Roboto"/>
                <w:sz w:val="18"/>
                <w:szCs w:val="18"/>
              </w:rPr>
              <w:t xml:space="preserve"> elluviimise faasis võivad pered takistada andmete liikumist</w:t>
            </w:r>
            <w:r>
              <w:br/>
            </w:r>
            <w:r>
              <w:rPr>
                <w:rFonts w:ascii="Roboto" w:hAnsi="Roboto"/>
                <w:b/>
                <w:bCs/>
                <w:sz w:val="18"/>
                <w:szCs w:val="18"/>
              </w:rPr>
              <w:t>Maandamine:</w:t>
            </w:r>
            <w:r>
              <w:rPr>
                <w:rFonts w:ascii="Roboto" w:hAnsi="Roboto"/>
                <w:sz w:val="18"/>
                <w:szCs w:val="18"/>
              </w:rPr>
              <w:t xml:space="preserve"> Vajalik on selge õiguslik raamistik, arusaadav teavitamine ning usaldust loov kommunikatsioon selle kohta, miks ja millistel tingimustel andmeid kasutatakse. Lahendus peab olema proportsionaalne, läbipaistev ja suunatud lapse huvide kaitsele, et vähendada vastuseisu ja arusaamatusi.</w:t>
            </w:r>
            <w:r>
              <w:br/>
            </w:r>
            <w:r>
              <w:lastRenderedPageBreak/>
              <w:br/>
            </w:r>
            <w:r>
              <w:rPr>
                <w:rFonts w:ascii="Roboto" w:hAnsi="Roboto"/>
                <w:b/>
                <w:bCs/>
                <w:sz w:val="18"/>
                <w:szCs w:val="18"/>
              </w:rPr>
              <w:t>Risk 6</w:t>
            </w:r>
            <w:r>
              <w:rPr>
                <w:rFonts w:ascii="Roboto" w:hAnsi="Roboto"/>
                <w:sz w:val="18"/>
                <w:szCs w:val="18"/>
              </w:rPr>
              <w:t xml:space="preserve"> süsteem toob kaasa laste ja noorte </w:t>
            </w:r>
            <w:proofErr w:type="spellStart"/>
            <w:r>
              <w:rPr>
                <w:rFonts w:ascii="Roboto" w:hAnsi="Roboto"/>
                <w:sz w:val="18"/>
                <w:szCs w:val="18"/>
              </w:rPr>
              <w:t>stigmatiseerimise</w:t>
            </w:r>
            <w:proofErr w:type="spellEnd"/>
            <w:r>
              <w:br/>
            </w:r>
            <w:r>
              <w:rPr>
                <w:rFonts w:ascii="Roboto" w:hAnsi="Roboto"/>
                <w:b/>
                <w:bCs/>
                <w:sz w:val="18"/>
                <w:szCs w:val="18"/>
              </w:rPr>
              <w:t>Maandamine:</w:t>
            </w:r>
            <w:r>
              <w:rPr>
                <w:rFonts w:ascii="Roboto" w:hAnsi="Roboto"/>
                <w:sz w:val="18"/>
                <w:szCs w:val="18"/>
              </w:rPr>
              <w:t xml:space="preserve"> Lahenduse kujundamisel välditakse sildistavat käsitlust ning kasutatakse riskisignaalide kõrval ka kaitsetegureid ja positiivseid näitajaid. Süsteemi eesmärk on toetada varajast abi, mitte märgistada last püsivalt probleemseks, ning seda põhimõtet arvestatakse nii andmemudelis, tööprotsessides kui ka kasutajakoolituses.</w:t>
            </w:r>
            <w:r w:rsidR="007C3F6D">
              <w:rPr>
                <w:rFonts w:ascii="Roboto" w:hAnsi="Roboto"/>
                <w:sz w:val="18"/>
                <w:szCs w:val="18"/>
              </w:rPr>
              <w:t xml:space="preserve"> Tellitakse eraldi analüüs</w:t>
            </w:r>
            <w:r w:rsidR="00623EA4">
              <w:rPr>
                <w:rFonts w:ascii="Roboto" w:hAnsi="Roboto"/>
                <w:sz w:val="18"/>
                <w:szCs w:val="18"/>
              </w:rPr>
              <w:t>, mis pakub tasakaalu liigse sekkumise ja märkamata jätmise vahel.</w:t>
            </w:r>
            <w:r>
              <w:br/>
            </w:r>
            <w:r>
              <w:br/>
            </w:r>
            <w:r>
              <w:rPr>
                <w:rFonts w:ascii="Roboto" w:hAnsi="Roboto"/>
                <w:b/>
                <w:bCs/>
                <w:sz w:val="18"/>
                <w:szCs w:val="18"/>
              </w:rPr>
              <w:t>Risk 7</w:t>
            </w:r>
            <w:r>
              <w:rPr>
                <w:rFonts w:ascii="Roboto" w:hAnsi="Roboto"/>
                <w:sz w:val="18"/>
                <w:szCs w:val="18"/>
              </w:rPr>
              <w:t xml:space="preserve"> TA tegevuste puhul on lisariskiks olemasolevate uuringute ja analüüside dubleerimine ning uute andmete kogumine olukorras, kus vajalik teadmine on juba olemas</w:t>
            </w:r>
            <w:r>
              <w:br/>
            </w:r>
            <w:r>
              <w:rPr>
                <w:rFonts w:ascii="Roboto" w:hAnsi="Roboto"/>
                <w:b/>
                <w:bCs/>
                <w:sz w:val="18"/>
                <w:szCs w:val="18"/>
              </w:rPr>
              <w:t>Maandamine:</w:t>
            </w:r>
            <w:r>
              <w:rPr>
                <w:rFonts w:ascii="Roboto" w:hAnsi="Roboto"/>
                <w:sz w:val="18"/>
                <w:szCs w:val="18"/>
              </w:rPr>
              <w:t xml:space="preserve"> Kõigi TA analüüside ja uuringute puhul nähakse tööde tellimisel kohustusliku osana ette </w:t>
            </w:r>
            <w:proofErr w:type="spellStart"/>
            <w:r w:rsidRPr="0016001E">
              <w:rPr>
                <w:rFonts w:ascii="Roboto" w:hAnsi="Roboto"/>
                <w:i/>
                <w:iCs/>
                <w:sz w:val="18"/>
                <w:szCs w:val="18"/>
              </w:rPr>
              <w:t>desk</w:t>
            </w:r>
            <w:proofErr w:type="spellEnd"/>
            <w:r w:rsidRPr="0016001E">
              <w:rPr>
                <w:rFonts w:ascii="Roboto" w:hAnsi="Roboto"/>
                <w:i/>
                <w:iCs/>
                <w:sz w:val="18"/>
                <w:szCs w:val="18"/>
              </w:rPr>
              <w:t xml:space="preserve"> </w:t>
            </w:r>
            <w:proofErr w:type="spellStart"/>
            <w:r w:rsidRPr="0016001E">
              <w:rPr>
                <w:rFonts w:ascii="Roboto" w:hAnsi="Roboto"/>
                <w:i/>
                <w:iCs/>
                <w:sz w:val="18"/>
                <w:szCs w:val="18"/>
              </w:rPr>
              <w:t>review</w:t>
            </w:r>
            <w:proofErr w:type="spellEnd"/>
            <w:r>
              <w:rPr>
                <w:rFonts w:ascii="Roboto" w:hAnsi="Roboto"/>
                <w:sz w:val="18"/>
                <w:szCs w:val="18"/>
              </w:rPr>
              <w:t xml:space="preserve"> meetod. Uusi andmeid kogutakse ainult juhul, kui vajalik teave ei ole olemasolevatest uuringutest, analüüsidest või andmeallikatest kättesaadav.</w:t>
            </w:r>
          </w:p>
          <w:p w14:paraId="506B5CCC" w14:textId="77777777" w:rsidR="0049147A" w:rsidRPr="00965705" w:rsidRDefault="0049147A" w:rsidP="005F2400">
            <w:pPr>
              <w:rPr>
                <w:rFonts w:ascii="Roboto" w:eastAsia="Times New Roman" w:hAnsi="Roboto" w:cs="Times New Roman"/>
                <w:sz w:val="18"/>
                <w:szCs w:val="18"/>
              </w:rPr>
            </w:pPr>
          </w:p>
        </w:tc>
      </w:tr>
    </w:tbl>
    <w:p w14:paraId="36E54BF8" w14:textId="77777777" w:rsidR="001859F4" w:rsidRPr="00965705" w:rsidRDefault="001859F4" w:rsidP="00E614A2">
      <w:pPr>
        <w:rPr>
          <w:rFonts w:ascii="Roboto" w:hAnsi="Roboto"/>
          <w:sz w:val="18"/>
          <w:szCs w:val="18"/>
        </w:rPr>
      </w:pPr>
    </w:p>
    <w:tbl>
      <w:tblPr>
        <w:tblStyle w:val="Kontuurtabel"/>
        <w:tblW w:w="0" w:type="auto"/>
        <w:tblLook w:val="06A0" w:firstRow="1" w:lastRow="0" w:firstColumn="1" w:lastColumn="0" w:noHBand="1" w:noVBand="1"/>
      </w:tblPr>
      <w:tblGrid>
        <w:gridCol w:w="3681"/>
        <w:gridCol w:w="5335"/>
      </w:tblGrid>
      <w:tr w:rsidR="007227BC" w:rsidRPr="00965705" w14:paraId="3CADA8AB" w14:textId="77777777" w:rsidTr="18C047FD">
        <w:trPr>
          <w:trHeight w:val="300"/>
        </w:trPr>
        <w:tc>
          <w:tcPr>
            <w:tcW w:w="9016" w:type="dxa"/>
            <w:gridSpan w:val="2"/>
            <w:shd w:val="clear" w:color="auto" w:fill="0A2F41" w:themeFill="accent1" w:themeFillShade="80"/>
          </w:tcPr>
          <w:p w14:paraId="0B79047B" w14:textId="7C25D66C" w:rsidR="007227BC" w:rsidRPr="00965705" w:rsidRDefault="007227BC" w:rsidP="006D0820">
            <w:pPr>
              <w:rPr>
                <w:rFonts w:ascii="Roboto" w:eastAsia="Times New Roman" w:hAnsi="Roboto" w:cs="Times New Roman"/>
                <w:b/>
                <w:bCs/>
                <w:sz w:val="18"/>
                <w:szCs w:val="18"/>
              </w:rPr>
            </w:pPr>
            <w:r w:rsidRPr="18C047FD">
              <w:rPr>
                <w:rFonts w:ascii="Roboto" w:eastAsia="Times New Roman" w:hAnsi="Roboto" w:cs="Times New Roman"/>
                <w:b/>
                <w:bCs/>
                <w:sz w:val="18"/>
                <w:szCs w:val="18"/>
              </w:rPr>
              <w:t>5. Seos teadus- ja arendustegevuse kriteeriumidega</w:t>
            </w:r>
            <w:r w:rsidR="1F54E8AE" w:rsidRPr="18C047FD">
              <w:rPr>
                <w:rFonts w:ascii="Roboto" w:eastAsia="Times New Roman" w:hAnsi="Roboto" w:cs="Times New Roman"/>
                <w:b/>
                <w:bCs/>
                <w:sz w:val="18"/>
                <w:szCs w:val="18"/>
              </w:rPr>
              <w:t xml:space="preserve"> </w:t>
            </w:r>
          </w:p>
        </w:tc>
      </w:tr>
      <w:tr w:rsidR="001859F4" w:rsidRPr="00965705" w14:paraId="014D947D" w14:textId="77777777" w:rsidTr="18C047FD">
        <w:trPr>
          <w:trHeight w:val="300"/>
        </w:trPr>
        <w:tc>
          <w:tcPr>
            <w:tcW w:w="3681" w:type="dxa"/>
          </w:tcPr>
          <w:p w14:paraId="6D2C749F" w14:textId="12B12EE5" w:rsidR="001859F4" w:rsidRPr="00965705" w:rsidRDefault="001E7AC8" w:rsidP="006D0820">
            <w:pPr>
              <w:rPr>
                <w:rFonts w:ascii="Roboto" w:hAnsi="Roboto"/>
                <w:sz w:val="18"/>
                <w:szCs w:val="18"/>
              </w:rPr>
            </w:pPr>
            <w:r w:rsidRPr="00965705">
              <w:rPr>
                <w:rFonts w:ascii="Roboto" w:eastAsia="Times New Roman" w:hAnsi="Roboto" w:cs="Times New Roman"/>
                <w:sz w:val="18"/>
                <w:szCs w:val="18"/>
              </w:rPr>
              <w:t>Tegevuse liik (alusuuring, rakendusuuring või eksperimentaalarendus)</w:t>
            </w:r>
          </w:p>
        </w:tc>
        <w:tc>
          <w:tcPr>
            <w:tcW w:w="5335" w:type="dxa"/>
          </w:tcPr>
          <w:p w14:paraId="55120A53" w14:textId="01425C2D" w:rsidR="00E16F1C" w:rsidRPr="00965705" w:rsidRDefault="75E14ECD" w:rsidP="7C3BA649">
            <w:pPr>
              <w:rPr>
                <w:rFonts w:ascii="Roboto" w:hAnsi="Roboto" w:cs="Times New Roman"/>
                <w:kern w:val="2"/>
                <w:sz w:val="18"/>
                <w:szCs w:val="18"/>
                <w:lang w:eastAsia="et-EE"/>
                <w14:ligatures w14:val="standardContextual"/>
              </w:rPr>
            </w:pPr>
            <w:r w:rsidRPr="7C3BA649">
              <w:rPr>
                <w:rFonts w:ascii="Roboto" w:hAnsi="Roboto" w:cs="Times New Roman"/>
                <w:sz w:val="18"/>
                <w:szCs w:val="18"/>
              </w:rPr>
              <w:t>Rakendusuuring</w:t>
            </w:r>
            <w:r w:rsidR="0DE742BD" w:rsidRPr="7C3BA649">
              <w:rPr>
                <w:rFonts w:ascii="Roboto" w:hAnsi="Roboto" w:cs="Times New Roman"/>
                <w:sz w:val="18"/>
                <w:szCs w:val="18"/>
              </w:rPr>
              <w:t xml:space="preserve">, </w:t>
            </w:r>
            <w:r w:rsidR="00564A66">
              <w:rPr>
                <w:rFonts w:ascii="Roboto" w:hAnsi="Roboto" w:cs="Times New Roman"/>
                <w:sz w:val="18"/>
                <w:szCs w:val="18"/>
              </w:rPr>
              <w:t>e</w:t>
            </w:r>
            <w:r w:rsidR="0DE742BD" w:rsidRPr="7C3BA649">
              <w:rPr>
                <w:rFonts w:ascii="Roboto" w:hAnsi="Roboto" w:cs="Times New Roman"/>
                <w:sz w:val="18"/>
                <w:szCs w:val="18"/>
              </w:rPr>
              <w:t>ksperimentaalarendus</w:t>
            </w:r>
          </w:p>
          <w:p w14:paraId="5D82E30F" w14:textId="77777777" w:rsidR="001859F4" w:rsidRPr="00965705" w:rsidRDefault="001859F4" w:rsidP="006D0820">
            <w:pPr>
              <w:rPr>
                <w:rFonts w:ascii="Roboto" w:eastAsia="Times New Roman" w:hAnsi="Roboto" w:cs="Times New Roman"/>
                <w:sz w:val="18"/>
                <w:szCs w:val="18"/>
              </w:rPr>
            </w:pPr>
          </w:p>
        </w:tc>
      </w:tr>
      <w:tr w:rsidR="001859F4" w:rsidRPr="00965705" w14:paraId="131A73E8" w14:textId="77777777" w:rsidTr="18C047FD">
        <w:trPr>
          <w:trHeight w:val="300"/>
        </w:trPr>
        <w:tc>
          <w:tcPr>
            <w:tcW w:w="3681" w:type="dxa"/>
          </w:tcPr>
          <w:p w14:paraId="18463151" w14:textId="7E2B3CFE" w:rsidR="001859F4" w:rsidRPr="00965705" w:rsidRDefault="00912884" w:rsidP="006D0820">
            <w:pPr>
              <w:rPr>
                <w:rFonts w:ascii="Roboto" w:eastAsia="Times New Roman" w:hAnsi="Roboto" w:cs="Times New Roman"/>
                <w:sz w:val="18"/>
                <w:szCs w:val="18"/>
              </w:rPr>
            </w:pPr>
            <w:r w:rsidRPr="00965705">
              <w:rPr>
                <w:rFonts w:ascii="Roboto" w:eastAsia="Times New Roman" w:hAnsi="Roboto" w:cs="Times New Roman"/>
                <w:sz w:val="18"/>
                <w:szCs w:val="18"/>
              </w:rPr>
              <w:t>Uudsus</w:t>
            </w:r>
          </w:p>
        </w:tc>
        <w:tc>
          <w:tcPr>
            <w:tcW w:w="5335" w:type="dxa"/>
          </w:tcPr>
          <w:p w14:paraId="2750C1D7" w14:textId="1C47A90B" w:rsidR="00E16F1C" w:rsidRPr="00965705" w:rsidRDefault="00E16F1C">
            <w:pPr>
              <w:rPr>
                <w:rFonts w:ascii="Roboto" w:hAnsi="Roboto"/>
                <w:kern w:val="2"/>
                <w:sz w:val="18"/>
                <w:szCs w:val="18"/>
                <w:lang w:eastAsia="et-EE"/>
                <w14:ligatures w14:val="standardContextual"/>
              </w:rPr>
            </w:pPr>
            <w:r w:rsidRPr="7C3BA649">
              <w:rPr>
                <w:rFonts w:ascii="Roboto" w:hAnsi="Roboto" w:cs="Times New Roman"/>
                <w:sz w:val="18"/>
                <w:szCs w:val="18"/>
              </w:rPr>
              <w:t xml:space="preserve">Uudsus seisneb </w:t>
            </w:r>
            <w:proofErr w:type="spellStart"/>
            <w:r w:rsidRPr="7C3BA649">
              <w:rPr>
                <w:rFonts w:ascii="Roboto" w:hAnsi="Roboto" w:cs="Times New Roman"/>
                <w:sz w:val="18"/>
                <w:szCs w:val="18"/>
              </w:rPr>
              <w:t>valdkondadeülese</w:t>
            </w:r>
            <w:proofErr w:type="spellEnd"/>
            <w:r w:rsidRPr="7C3BA649">
              <w:rPr>
                <w:rFonts w:ascii="Roboto" w:hAnsi="Roboto" w:cs="Times New Roman"/>
                <w:sz w:val="18"/>
                <w:szCs w:val="18"/>
              </w:rPr>
              <w:t xml:space="preserve">, proaktiivse ja juhtumikorraldust suunava mudeli loomises, mis ei piirdu andmete hoidmisega, vaid kasutab eri süsteemidest pärinevaid signaale varajaseks sekkumiseks. Eestis ei ole teadaolevalt varem loodud samaväärset lahendust, mis ühendaks </w:t>
            </w:r>
            <w:r w:rsidR="00267DAF">
              <w:rPr>
                <w:rFonts w:ascii="Roboto" w:hAnsi="Roboto" w:cs="Times New Roman"/>
                <w:sz w:val="18"/>
                <w:szCs w:val="18"/>
              </w:rPr>
              <w:t xml:space="preserve">andme- ja </w:t>
            </w:r>
            <w:r w:rsidR="5EE99377" w:rsidRPr="7C3BA649">
              <w:rPr>
                <w:rFonts w:ascii="Roboto" w:hAnsi="Roboto" w:cs="Times New Roman"/>
                <w:sz w:val="18"/>
                <w:szCs w:val="18"/>
              </w:rPr>
              <w:t xml:space="preserve">teaduspõhiselt </w:t>
            </w:r>
            <w:r w:rsidRPr="7C3BA649">
              <w:rPr>
                <w:rFonts w:ascii="Roboto" w:hAnsi="Roboto" w:cs="Times New Roman"/>
                <w:sz w:val="18"/>
                <w:szCs w:val="18"/>
              </w:rPr>
              <w:t>lapse teekonna, riskisignaalid, teenused ja vastutuse määramise üheks toimivaks tervikuks.</w:t>
            </w:r>
          </w:p>
          <w:p w14:paraId="57DEA2DA" w14:textId="77777777" w:rsidR="001859F4" w:rsidRPr="00965705" w:rsidRDefault="001859F4" w:rsidP="006D0820">
            <w:pPr>
              <w:rPr>
                <w:rFonts w:ascii="Roboto" w:eastAsia="Times New Roman" w:hAnsi="Roboto" w:cs="Times New Roman"/>
                <w:sz w:val="18"/>
                <w:szCs w:val="18"/>
              </w:rPr>
            </w:pPr>
          </w:p>
        </w:tc>
      </w:tr>
      <w:tr w:rsidR="001859F4" w:rsidRPr="00965705" w14:paraId="2FBD2A61" w14:textId="77777777" w:rsidTr="18C047FD">
        <w:trPr>
          <w:trHeight w:val="1332"/>
        </w:trPr>
        <w:tc>
          <w:tcPr>
            <w:tcW w:w="3681" w:type="dxa"/>
          </w:tcPr>
          <w:p w14:paraId="78DD39E2" w14:textId="357EE066" w:rsidR="001859F4" w:rsidRPr="00965705" w:rsidRDefault="00912884" w:rsidP="006D0820">
            <w:pPr>
              <w:rPr>
                <w:rFonts w:ascii="Roboto" w:eastAsia="Times New Roman" w:hAnsi="Roboto" w:cs="Times New Roman"/>
                <w:sz w:val="18"/>
                <w:szCs w:val="18"/>
              </w:rPr>
            </w:pPr>
            <w:r w:rsidRPr="00965705">
              <w:rPr>
                <w:rFonts w:ascii="Roboto" w:eastAsia="Times New Roman" w:hAnsi="Roboto" w:cs="Times New Roman"/>
                <w:sz w:val="18"/>
                <w:szCs w:val="18"/>
              </w:rPr>
              <w:t>Loomingulisus</w:t>
            </w:r>
          </w:p>
        </w:tc>
        <w:tc>
          <w:tcPr>
            <w:tcW w:w="5335" w:type="dxa"/>
          </w:tcPr>
          <w:p w14:paraId="342DA85C" w14:textId="15EBEB6C" w:rsidR="00E16F1C" w:rsidRPr="00965705" w:rsidRDefault="727D58DF">
            <w:pPr>
              <w:rPr>
                <w:rFonts w:ascii="Roboto" w:hAnsi="Roboto"/>
                <w:kern w:val="2"/>
                <w:sz w:val="18"/>
                <w:szCs w:val="18"/>
                <w:lang w:eastAsia="et-EE"/>
                <w14:ligatures w14:val="standardContextual"/>
              </w:rPr>
            </w:pPr>
            <w:r w:rsidRPr="18C047FD">
              <w:rPr>
                <w:rFonts w:ascii="Roboto" w:hAnsi="Roboto" w:cs="Times New Roman"/>
                <w:sz w:val="18"/>
                <w:szCs w:val="18"/>
              </w:rPr>
              <w:t>Loomingulisus väljendub uue teenusmudeli, riskisignaalide</w:t>
            </w:r>
            <w:r w:rsidR="0488984E" w:rsidRPr="18C047FD">
              <w:rPr>
                <w:rFonts w:ascii="Roboto" w:hAnsi="Roboto" w:cs="Times New Roman"/>
                <w:sz w:val="18"/>
                <w:szCs w:val="18"/>
              </w:rPr>
              <w:t xml:space="preserve"> ja </w:t>
            </w:r>
            <w:r w:rsidRPr="18C047FD">
              <w:rPr>
                <w:rFonts w:ascii="Roboto" w:hAnsi="Roboto" w:cs="Times New Roman"/>
                <w:sz w:val="18"/>
                <w:szCs w:val="18"/>
              </w:rPr>
              <w:t>loogika, tööprotsesside ja kasutajakeskse juhtimislaua kujundamises nii, et tehnoloogiline lahendus arvestab samaaegselt lapse õiguste, ennetuse, privaatsuse ja eri ametkondade vajadustega.</w:t>
            </w:r>
          </w:p>
          <w:p w14:paraId="5A02928E" w14:textId="77777777" w:rsidR="001859F4" w:rsidRPr="00965705" w:rsidRDefault="001859F4" w:rsidP="006D0820">
            <w:pPr>
              <w:rPr>
                <w:rFonts w:ascii="Roboto" w:eastAsia="Times New Roman" w:hAnsi="Roboto" w:cs="Times New Roman"/>
                <w:sz w:val="18"/>
                <w:szCs w:val="18"/>
              </w:rPr>
            </w:pPr>
          </w:p>
        </w:tc>
      </w:tr>
      <w:tr w:rsidR="001859F4" w:rsidRPr="00965705" w14:paraId="4776D9E4" w14:textId="77777777" w:rsidTr="18C047FD">
        <w:trPr>
          <w:trHeight w:val="300"/>
        </w:trPr>
        <w:tc>
          <w:tcPr>
            <w:tcW w:w="3681" w:type="dxa"/>
          </w:tcPr>
          <w:p w14:paraId="070F8815" w14:textId="2872E09F" w:rsidR="001859F4" w:rsidRPr="00965705" w:rsidRDefault="00912884" w:rsidP="006D0820">
            <w:pPr>
              <w:rPr>
                <w:rFonts w:ascii="Roboto" w:eastAsia="Times New Roman" w:hAnsi="Roboto" w:cs="Times New Roman"/>
                <w:sz w:val="18"/>
                <w:szCs w:val="18"/>
              </w:rPr>
            </w:pPr>
            <w:r w:rsidRPr="00965705">
              <w:rPr>
                <w:rFonts w:ascii="Roboto" w:eastAsia="Times New Roman" w:hAnsi="Roboto" w:cs="Times New Roman"/>
                <w:sz w:val="18"/>
                <w:szCs w:val="18"/>
              </w:rPr>
              <w:t>Ettemääramatu tulemus</w:t>
            </w:r>
          </w:p>
        </w:tc>
        <w:tc>
          <w:tcPr>
            <w:tcW w:w="5335" w:type="dxa"/>
          </w:tcPr>
          <w:p w14:paraId="31F3299F"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Tulemuse täpne ulatus ei ole ette täielikult määratav, sest projekti käigus tuleb selgitada, millised andmesignaalid on tegelikult usaldusväärsed, millised integratsioonid on teostatavad ning kuidas kujundada sekkumisloogika nii, et vältida valepositiivseid seoseid ja liigset sekkumist.</w:t>
            </w:r>
          </w:p>
          <w:p w14:paraId="79E453FC" w14:textId="77777777" w:rsidR="001859F4" w:rsidRPr="00965705" w:rsidRDefault="001859F4" w:rsidP="006D0820">
            <w:pPr>
              <w:rPr>
                <w:rFonts w:ascii="Roboto" w:eastAsia="Times New Roman" w:hAnsi="Roboto" w:cs="Times New Roman"/>
                <w:sz w:val="18"/>
                <w:szCs w:val="18"/>
              </w:rPr>
            </w:pPr>
          </w:p>
        </w:tc>
      </w:tr>
      <w:tr w:rsidR="00136B4F" w:rsidRPr="00965705" w14:paraId="323741B8" w14:textId="77777777" w:rsidTr="18C047FD">
        <w:trPr>
          <w:trHeight w:val="300"/>
        </w:trPr>
        <w:tc>
          <w:tcPr>
            <w:tcW w:w="3681" w:type="dxa"/>
          </w:tcPr>
          <w:p w14:paraId="336AA5FC" w14:textId="497D3124" w:rsidR="00136B4F" w:rsidRPr="00965705" w:rsidRDefault="00136B4F" w:rsidP="006D0820">
            <w:pPr>
              <w:rPr>
                <w:rFonts w:ascii="Roboto" w:eastAsia="Times New Roman" w:hAnsi="Roboto" w:cs="Times New Roman"/>
                <w:sz w:val="18"/>
                <w:szCs w:val="18"/>
              </w:rPr>
            </w:pPr>
            <w:r w:rsidRPr="00965705">
              <w:rPr>
                <w:rFonts w:ascii="Roboto" w:eastAsia="Times New Roman" w:hAnsi="Roboto" w:cs="Times New Roman"/>
                <w:sz w:val="18"/>
                <w:szCs w:val="18"/>
              </w:rPr>
              <w:t>Süsteemsus</w:t>
            </w:r>
          </w:p>
        </w:tc>
        <w:tc>
          <w:tcPr>
            <w:tcW w:w="5335" w:type="dxa"/>
          </w:tcPr>
          <w:p w14:paraId="5E76BC52"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Projekt viiakse ellu süsteemselt: kaardistatakse probleem, olemasolevad andmeallikad, õiguslik raamistik, kasutusjuhud, riskid, tehnoloogilised alternatiivid, piloteerimismudel ning mõõdikud. Arendus tugineb etapiviisilisele testimisele, eksperthinnangutele ja mõjude hindamisele.</w:t>
            </w:r>
          </w:p>
          <w:p w14:paraId="1D6E797C" w14:textId="77777777" w:rsidR="00136B4F" w:rsidRPr="00965705" w:rsidRDefault="00136B4F" w:rsidP="006D0820">
            <w:pPr>
              <w:rPr>
                <w:rFonts w:ascii="Roboto" w:eastAsia="Times New Roman" w:hAnsi="Roboto" w:cs="Times New Roman"/>
                <w:sz w:val="18"/>
                <w:szCs w:val="18"/>
              </w:rPr>
            </w:pPr>
          </w:p>
        </w:tc>
      </w:tr>
      <w:tr w:rsidR="00136B4F" w:rsidRPr="00965705" w14:paraId="57626631" w14:textId="77777777" w:rsidTr="18C047FD">
        <w:trPr>
          <w:trHeight w:val="300"/>
        </w:trPr>
        <w:tc>
          <w:tcPr>
            <w:tcW w:w="3681" w:type="dxa"/>
          </w:tcPr>
          <w:p w14:paraId="28B8983C" w14:textId="7740A42A" w:rsidR="00136B4F" w:rsidRPr="00965705" w:rsidRDefault="00136B4F" w:rsidP="006D0820">
            <w:pPr>
              <w:rPr>
                <w:rFonts w:ascii="Roboto" w:eastAsia="Times New Roman" w:hAnsi="Roboto" w:cs="Times New Roman"/>
                <w:sz w:val="18"/>
                <w:szCs w:val="18"/>
              </w:rPr>
            </w:pPr>
            <w:proofErr w:type="spellStart"/>
            <w:r w:rsidRPr="00965705">
              <w:rPr>
                <w:rFonts w:ascii="Roboto" w:eastAsia="Times New Roman" w:hAnsi="Roboto" w:cs="Times New Roman"/>
                <w:sz w:val="18"/>
                <w:szCs w:val="18"/>
              </w:rPr>
              <w:t>Ülekantavus</w:t>
            </w:r>
            <w:proofErr w:type="spellEnd"/>
            <w:r w:rsidRPr="00965705">
              <w:rPr>
                <w:rFonts w:ascii="Roboto" w:eastAsia="Times New Roman" w:hAnsi="Roboto" w:cs="Times New Roman"/>
                <w:sz w:val="18"/>
                <w:szCs w:val="18"/>
              </w:rPr>
              <w:t xml:space="preserve"> või korratavus</w:t>
            </w:r>
          </w:p>
        </w:tc>
        <w:tc>
          <w:tcPr>
            <w:tcW w:w="5335" w:type="dxa"/>
          </w:tcPr>
          <w:p w14:paraId="380C21D7"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 xml:space="preserve">Lahendus on ülekantav ja korratav, sest selle põhimõtteid saab rakendada eri omavalitsustes ja hiljem ka muudes ennetava juhtumikorralduse valdkondades. Kui mudel osutub toimivaks, on seda võimalik laiendada teistele sihtrühmadele või teenustele, säilitades sama arhitektuurse ja </w:t>
            </w:r>
            <w:proofErr w:type="spellStart"/>
            <w:r w:rsidRPr="00965705">
              <w:rPr>
                <w:rFonts w:ascii="Roboto" w:hAnsi="Roboto" w:cs="Times New Roman"/>
                <w:sz w:val="18"/>
                <w:szCs w:val="18"/>
              </w:rPr>
              <w:t>protsessilise</w:t>
            </w:r>
            <w:proofErr w:type="spellEnd"/>
            <w:r w:rsidRPr="00965705">
              <w:rPr>
                <w:rFonts w:ascii="Roboto" w:hAnsi="Roboto" w:cs="Times New Roman"/>
                <w:sz w:val="18"/>
                <w:szCs w:val="18"/>
              </w:rPr>
              <w:t xml:space="preserve"> loogika.</w:t>
            </w:r>
          </w:p>
          <w:p w14:paraId="4CB503DF" w14:textId="77777777" w:rsidR="00136B4F" w:rsidRPr="00965705" w:rsidRDefault="00136B4F" w:rsidP="006D0820">
            <w:pPr>
              <w:rPr>
                <w:rFonts w:ascii="Roboto" w:eastAsia="Times New Roman" w:hAnsi="Roboto" w:cs="Times New Roman"/>
                <w:sz w:val="18"/>
                <w:szCs w:val="18"/>
              </w:rPr>
            </w:pPr>
          </w:p>
        </w:tc>
      </w:tr>
    </w:tbl>
    <w:p w14:paraId="464D1B11" w14:textId="77777777" w:rsidR="00771225" w:rsidRPr="00965705" w:rsidRDefault="00771225" w:rsidP="00771225">
      <w:pPr>
        <w:spacing w:line="276" w:lineRule="auto"/>
        <w:rPr>
          <w:rFonts w:ascii="Roboto" w:eastAsia="Times New Roman" w:hAnsi="Roboto" w:cs="Times New Roman"/>
          <w:b/>
          <w:bCs/>
          <w:sz w:val="18"/>
          <w:szCs w:val="18"/>
        </w:rPr>
      </w:pPr>
    </w:p>
    <w:tbl>
      <w:tblPr>
        <w:tblStyle w:val="Kontuurtabel"/>
        <w:tblW w:w="0" w:type="auto"/>
        <w:tblLook w:val="06A0" w:firstRow="1" w:lastRow="0" w:firstColumn="1" w:lastColumn="0" w:noHBand="1" w:noVBand="1"/>
      </w:tblPr>
      <w:tblGrid>
        <w:gridCol w:w="3681"/>
        <w:gridCol w:w="5335"/>
      </w:tblGrid>
      <w:tr w:rsidR="00E614A2" w:rsidRPr="00965705" w14:paraId="59A8FEE4" w14:textId="77777777" w:rsidTr="352D6353">
        <w:trPr>
          <w:trHeight w:val="300"/>
        </w:trPr>
        <w:tc>
          <w:tcPr>
            <w:tcW w:w="9016" w:type="dxa"/>
            <w:gridSpan w:val="2"/>
            <w:shd w:val="clear" w:color="auto" w:fill="0A2F41" w:themeFill="accent1" w:themeFillShade="80"/>
          </w:tcPr>
          <w:p w14:paraId="0524E711" w14:textId="77777777" w:rsidR="00E614A2" w:rsidRPr="00965705" w:rsidRDefault="1C8AAEA3" w:rsidP="006D0820">
            <w:pPr>
              <w:rPr>
                <w:rFonts w:ascii="Roboto" w:eastAsia="Times New Roman" w:hAnsi="Roboto" w:cs="Times New Roman"/>
                <w:b/>
                <w:bCs/>
                <w:sz w:val="18"/>
                <w:szCs w:val="18"/>
              </w:rPr>
            </w:pPr>
            <w:r w:rsidRPr="352D6353">
              <w:rPr>
                <w:rFonts w:ascii="Roboto" w:eastAsia="Times New Roman" w:hAnsi="Roboto" w:cs="Times New Roman"/>
                <w:b/>
                <w:bCs/>
                <w:sz w:val="18"/>
                <w:szCs w:val="18"/>
              </w:rPr>
              <w:t>6. Projekti eelarve ja ajakava</w:t>
            </w:r>
          </w:p>
          <w:p w14:paraId="5F79AB2E" w14:textId="4BA30552" w:rsidR="008B45CC" w:rsidRPr="00965705" w:rsidRDefault="008B45CC" w:rsidP="00EF2350">
            <w:pPr>
              <w:rPr>
                <w:rFonts w:ascii="Roboto" w:eastAsia="Times New Roman" w:hAnsi="Roboto" w:cs="Times New Roman"/>
                <w:i/>
                <w:iCs/>
                <w:sz w:val="18"/>
                <w:szCs w:val="18"/>
              </w:rPr>
            </w:pPr>
            <w:r w:rsidRPr="00965705">
              <w:rPr>
                <w:rFonts w:ascii="Roboto" w:eastAsia="Times New Roman" w:hAnsi="Roboto" w:cs="Times New Roman"/>
                <w:i/>
                <w:iCs/>
                <w:sz w:val="18"/>
                <w:szCs w:val="18"/>
              </w:rPr>
              <w:t>Lisa iga etapi ning tegevuse juurde tegevuse kirjeldus, algus ja lõpp ning eelarve.</w:t>
            </w:r>
          </w:p>
        </w:tc>
      </w:tr>
      <w:tr w:rsidR="00CB3916" w:rsidRPr="00965705" w14:paraId="49A93D75" w14:textId="77777777" w:rsidTr="00D42866">
        <w:trPr>
          <w:trHeight w:val="300"/>
        </w:trPr>
        <w:tc>
          <w:tcPr>
            <w:tcW w:w="9016" w:type="dxa"/>
            <w:gridSpan w:val="2"/>
            <w:shd w:val="clear" w:color="auto" w:fill="E8E8E8" w:themeFill="background2"/>
          </w:tcPr>
          <w:p w14:paraId="3179C0AD" w14:textId="56E3E1EE" w:rsidR="004E77E0" w:rsidRDefault="00293224" w:rsidP="002D0DF9">
            <w:pPr>
              <w:rPr>
                <w:rFonts w:ascii="Roboto" w:hAnsi="Roboto"/>
                <w:sz w:val="18"/>
                <w:szCs w:val="18"/>
              </w:rPr>
            </w:pPr>
            <w:r>
              <w:rPr>
                <w:rFonts w:ascii="Roboto" w:hAnsi="Roboto"/>
                <w:sz w:val="18"/>
                <w:szCs w:val="18"/>
              </w:rPr>
              <w:lastRenderedPageBreak/>
              <w:t xml:space="preserve">Projekti </w:t>
            </w:r>
            <w:r w:rsidR="00907E6F">
              <w:rPr>
                <w:rFonts w:ascii="Roboto" w:hAnsi="Roboto"/>
                <w:sz w:val="18"/>
                <w:szCs w:val="18"/>
              </w:rPr>
              <w:t xml:space="preserve">eelarve on koostatud etapiviisiliselt ja projekt tugineb võimalikult suures ulatuses olemasoleva avaliku sektori taristu, andmeökosüsteemi ja tööprotsesside võimendamisele, mitte uue eraldiseisva süsteemi loomisele, mis aitab vältida dubleerivaid arendusi ja põhjendamatuid püsikulusid. </w:t>
            </w:r>
          </w:p>
          <w:p w14:paraId="339D0F42" w14:textId="77777777" w:rsidR="004E77E0" w:rsidRDefault="004E77E0" w:rsidP="002D0DF9">
            <w:pPr>
              <w:rPr>
                <w:rFonts w:ascii="Roboto" w:hAnsi="Roboto"/>
                <w:sz w:val="18"/>
                <w:szCs w:val="18"/>
              </w:rPr>
            </w:pPr>
          </w:p>
          <w:p w14:paraId="24B833D5" w14:textId="6D1F9DFD" w:rsidR="00907E6F" w:rsidRPr="00102CAB" w:rsidRDefault="00907E6F" w:rsidP="002D0DF9">
            <w:pPr>
              <w:rPr>
                <w:rFonts w:ascii="Roboto" w:hAnsi="Roboto"/>
                <w:sz w:val="18"/>
                <w:szCs w:val="18"/>
              </w:rPr>
            </w:pPr>
            <w:r>
              <w:rPr>
                <w:rFonts w:ascii="Roboto" w:hAnsi="Roboto"/>
                <w:sz w:val="18"/>
                <w:szCs w:val="18"/>
              </w:rPr>
              <w:t xml:space="preserve">Planeeritud kulud hõlmavad projekti eesmärkide saavutamiseks vajalikke analüüsi-, arhitektuuri-, õigus-, andmekaitse-, teenusdisaini-, </w:t>
            </w:r>
            <w:proofErr w:type="spellStart"/>
            <w:r>
              <w:rPr>
                <w:rFonts w:ascii="Roboto" w:hAnsi="Roboto"/>
                <w:sz w:val="18"/>
                <w:szCs w:val="18"/>
              </w:rPr>
              <w:t>prototüüpimis</w:t>
            </w:r>
            <w:proofErr w:type="spellEnd"/>
            <w:r>
              <w:rPr>
                <w:rFonts w:ascii="Roboto" w:hAnsi="Roboto"/>
                <w:sz w:val="18"/>
                <w:szCs w:val="18"/>
              </w:rPr>
              <w:t>-, testimis- ja koordineerimistegevusi. Teenuste ja tööde maksumuste kavandamisel lähtu</w:t>
            </w:r>
            <w:r w:rsidR="00102CAB">
              <w:rPr>
                <w:rFonts w:ascii="Roboto" w:hAnsi="Roboto"/>
                <w:sz w:val="18"/>
                <w:szCs w:val="18"/>
              </w:rPr>
              <w:t>sime</w:t>
            </w:r>
            <w:r>
              <w:rPr>
                <w:rFonts w:ascii="Roboto" w:hAnsi="Roboto"/>
                <w:sz w:val="18"/>
                <w:szCs w:val="18"/>
              </w:rPr>
              <w:t xml:space="preserve"> varasemate sarnaste tööde hinnataseme</w:t>
            </w:r>
            <w:r w:rsidR="002119A3">
              <w:rPr>
                <w:rFonts w:ascii="Roboto" w:hAnsi="Roboto"/>
                <w:sz w:val="18"/>
                <w:szCs w:val="18"/>
              </w:rPr>
              <w:t>st</w:t>
            </w:r>
            <w:r>
              <w:rPr>
                <w:rFonts w:ascii="Roboto" w:hAnsi="Roboto"/>
                <w:sz w:val="18"/>
                <w:szCs w:val="18"/>
              </w:rPr>
              <w:t xml:space="preserve"> ning projekti elluviimise käigus </w:t>
            </w:r>
            <w:r w:rsidR="00102CAB">
              <w:rPr>
                <w:rFonts w:ascii="Roboto" w:hAnsi="Roboto"/>
                <w:sz w:val="18"/>
                <w:szCs w:val="18"/>
              </w:rPr>
              <w:t xml:space="preserve">neid </w:t>
            </w:r>
            <w:r>
              <w:rPr>
                <w:rFonts w:ascii="Roboto" w:hAnsi="Roboto"/>
                <w:sz w:val="18"/>
                <w:szCs w:val="18"/>
              </w:rPr>
              <w:t xml:space="preserve">täpsustatakse. </w:t>
            </w:r>
            <w:r w:rsidR="002119A3">
              <w:rPr>
                <w:rFonts w:ascii="Roboto" w:hAnsi="Roboto"/>
                <w:sz w:val="18"/>
                <w:szCs w:val="18"/>
              </w:rPr>
              <w:t>E</w:t>
            </w:r>
            <w:r>
              <w:rPr>
                <w:rFonts w:ascii="Roboto" w:hAnsi="Roboto"/>
                <w:sz w:val="18"/>
                <w:szCs w:val="18"/>
              </w:rPr>
              <w:t>elarves toodud kulud</w:t>
            </w:r>
            <w:r w:rsidR="002119A3">
              <w:rPr>
                <w:rFonts w:ascii="Roboto" w:hAnsi="Roboto"/>
                <w:sz w:val="18"/>
                <w:szCs w:val="18"/>
              </w:rPr>
              <w:t xml:space="preserve"> on</w:t>
            </w:r>
            <w:r>
              <w:rPr>
                <w:rFonts w:ascii="Roboto" w:hAnsi="Roboto"/>
                <w:sz w:val="18"/>
                <w:szCs w:val="18"/>
              </w:rPr>
              <w:t xml:space="preserve"> hinnatud</w:t>
            </w:r>
            <w:r w:rsidR="002119A3">
              <w:rPr>
                <w:rFonts w:ascii="Roboto" w:hAnsi="Roboto"/>
                <w:sz w:val="18"/>
                <w:szCs w:val="18"/>
              </w:rPr>
              <w:t xml:space="preserve"> pigem</w:t>
            </w:r>
            <w:r>
              <w:rPr>
                <w:rFonts w:ascii="Roboto" w:hAnsi="Roboto"/>
                <w:sz w:val="18"/>
                <w:szCs w:val="18"/>
              </w:rPr>
              <w:t xml:space="preserve"> konservatiivselt ja need vastavad ligikaudsele turutasemele.</w:t>
            </w:r>
            <w:r w:rsidR="00102CAB">
              <w:rPr>
                <w:rFonts w:ascii="Roboto" w:hAnsi="Roboto"/>
                <w:sz w:val="18"/>
                <w:szCs w:val="18"/>
              </w:rPr>
              <w:t xml:space="preserve"> </w:t>
            </w:r>
            <w:r w:rsidR="00102CAB">
              <w:rPr>
                <w:rFonts w:ascii="Roboto" w:hAnsi="Roboto"/>
                <w:sz w:val="18"/>
                <w:szCs w:val="18"/>
              </w:rPr>
              <w:t xml:space="preserve">Projekti elluviimisel on plaan enne suuremate tööde </w:t>
            </w:r>
            <w:proofErr w:type="spellStart"/>
            <w:r w:rsidR="00102CAB">
              <w:rPr>
                <w:rFonts w:ascii="Roboto" w:hAnsi="Roboto"/>
                <w:sz w:val="18"/>
                <w:szCs w:val="18"/>
              </w:rPr>
              <w:t>sisseostmist</w:t>
            </w:r>
            <w:proofErr w:type="spellEnd"/>
            <w:r w:rsidR="00102CAB">
              <w:rPr>
                <w:rFonts w:ascii="Roboto" w:hAnsi="Roboto"/>
                <w:sz w:val="18"/>
                <w:szCs w:val="18"/>
              </w:rPr>
              <w:t xml:space="preserve"> teha turukonsultatsioon ning </w:t>
            </w:r>
            <w:r w:rsidR="004B380E">
              <w:rPr>
                <w:rFonts w:ascii="Roboto" w:hAnsi="Roboto"/>
                <w:sz w:val="18"/>
                <w:szCs w:val="18"/>
              </w:rPr>
              <w:t xml:space="preserve">võtta </w:t>
            </w:r>
            <w:r w:rsidR="00BD08D1">
              <w:rPr>
                <w:rFonts w:ascii="Roboto" w:hAnsi="Roboto"/>
                <w:sz w:val="18"/>
                <w:szCs w:val="18"/>
              </w:rPr>
              <w:t xml:space="preserve">hanke-eelsed </w:t>
            </w:r>
            <w:r w:rsidR="00102CAB">
              <w:rPr>
                <w:rFonts w:ascii="Roboto" w:hAnsi="Roboto"/>
                <w:sz w:val="18"/>
                <w:szCs w:val="18"/>
              </w:rPr>
              <w:t xml:space="preserve">hinnapäringud eelkõige tehnilise arhitektuuri ning </w:t>
            </w:r>
            <w:proofErr w:type="spellStart"/>
            <w:r w:rsidR="00102CAB">
              <w:rPr>
                <w:rFonts w:ascii="Roboto" w:hAnsi="Roboto"/>
                <w:sz w:val="18"/>
                <w:szCs w:val="18"/>
              </w:rPr>
              <w:t>prototüüpimisega</w:t>
            </w:r>
            <w:proofErr w:type="spellEnd"/>
            <w:r w:rsidR="00102CAB">
              <w:rPr>
                <w:rFonts w:ascii="Roboto" w:hAnsi="Roboto"/>
                <w:sz w:val="18"/>
                <w:szCs w:val="18"/>
              </w:rPr>
              <w:t xml:space="preserve"> seotud teenustele. Pakkumiste võtmise eesmärk on täpsustada lähteülesandeid, valideerida kavandatud maksumusi. </w:t>
            </w:r>
            <w:r w:rsidR="00BD08D1">
              <w:rPr>
                <w:rFonts w:ascii="Roboto" w:hAnsi="Roboto"/>
                <w:sz w:val="18"/>
                <w:szCs w:val="18"/>
              </w:rPr>
              <w:t>S</w:t>
            </w:r>
            <w:r w:rsidR="00102CAB">
              <w:rPr>
                <w:rFonts w:ascii="Roboto" w:hAnsi="Roboto"/>
                <w:sz w:val="18"/>
                <w:szCs w:val="18"/>
              </w:rPr>
              <w:t xml:space="preserve">arnase sisuga tööd </w:t>
            </w:r>
            <w:r w:rsidR="00BD08D1">
              <w:rPr>
                <w:rFonts w:ascii="Roboto" w:hAnsi="Roboto"/>
                <w:sz w:val="18"/>
                <w:szCs w:val="18"/>
              </w:rPr>
              <w:t xml:space="preserve">koondatakse </w:t>
            </w:r>
            <w:r w:rsidR="00102CAB">
              <w:rPr>
                <w:rFonts w:ascii="Roboto" w:hAnsi="Roboto"/>
                <w:sz w:val="18"/>
                <w:szCs w:val="18"/>
              </w:rPr>
              <w:t>loogilisteks hangitavateks tervikuteks, et vähendada killustatust ja parandada juhitavust.</w:t>
            </w:r>
          </w:p>
        </w:tc>
      </w:tr>
      <w:tr w:rsidR="00771225" w:rsidRPr="00965705" w14:paraId="766E2195" w14:textId="77777777" w:rsidTr="352D6353">
        <w:trPr>
          <w:trHeight w:val="300"/>
        </w:trPr>
        <w:tc>
          <w:tcPr>
            <w:tcW w:w="3681" w:type="dxa"/>
            <w:shd w:val="clear" w:color="auto" w:fill="E8E8E8" w:themeFill="background2"/>
          </w:tcPr>
          <w:p w14:paraId="43476258" w14:textId="36D0ADA9" w:rsidR="00771225" w:rsidRPr="00965705" w:rsidRDefault="00480F5E" w:rsidP="006D0820">
            <w:pPr>
              <w:rPr>
                <w:rFonts w:ascii="Roboto" w:hAnsi="Roboto" w:cs="Times New Roman"/>
                <w:b/>
                <w:bCs/>
                <w:sz w:val="18"/>
                <w:szCs w:val="18"/>
              </w:rPr>
            </w:pPr>
            <w:r w:rsidRPr="00965705">
              <w:rPr>
                <w:rFonts w:ascii="Roboto" w:hAnsi="Roboto" w:cs="Times New Roman"/>
                <w:b/>
                <w:bCs/>
                <w:sz w:val="18"/>
                <w:szCs w:val="18"/>
              </w:rPr>
              <w:t>I etapp</w:t>
            </w:r>
          </w:p>
        </w:tc>
        <w:tc>
          <w:tcPr>
            <w:tcW w:w="5335" w:type="dxa"/>
            <w:shd w:val="clear" w:color="auto" w:fill="E8E8E8" w:themeFill="background2"/>
          </w:tcPr>
          <w:p w14:paraId="6BE8F621" w14:textId="77777777" w:rsidR="00D4607A" w:rsidRDefault="00D4607A">
            <w:pPr>
              <w:rPr>
                <w:kern w:val="2"/>
                <w:lang w:eastAsia="et-EE"/>
                <w14:ligatures w14:val="standardContextual"/>
              </w:rPr>
            </w:pPr>
            <w:r>
              <w:rPr>
                <w:rFonts w:ascii="Roboto" w:hAnsi="Roboto"/>
                <w:color w:val="000000"/>
                <w:sz w:val="18"/>
                <w:szCs w:val="18"/>
              </w:rPr>
              <w:t>Andmete liikumise etapp. Eesmärk on kavandada ja valideerida andmeallikate, integratsioonide ning turvalise andmevahetuse loogika, sh õigused, logimine ja sihtarhitektuur. Etapi eelarve katab andmeallikate ja kasutusjuhtude kaardistuse, arhitektuuri- ja integratsioonianalüüsi, turvalise andmeliikumise mudeli ja tehnilise raamistikukava koostamise, rollipõhiste ligipääsude põhimõtete kirjeldamise ning õigusaktide ja põhimääruste muutmisvajaduse analüüsi.</w:t>
            </w:r>
          </w:p>
          <w:p w14:paraId="138C617A" w14:textId="77777777" w:rsidR="00C34BA8" w:rsidRDefault="00C34BA8">
            <w:pPr>
              <w:rPr>
                <w:rFonts w:ascii="Roboto" w:hAnsi="Roboto"/>
                <w:sz w:val="18"/>
                <w:szCs w:val="18"/>
              </w:rPr>
            </w:pPr>
          </w:p>
          <w:p w14:paraId="321F01EA" w14:textId="23CD3C3B" w:rsidR="00C34BA8" w:rsidRDefault="00676CE7">
            <w:pPr>
              <w:rPr>
                <w:rFonts w:ascii="Roboto" w:hAnsi="Roboto"/>
                <w:sz w:val="18"/>
                <w:szCs w:val="18"/>
              </w:rPr>
            </w:pPr>
            <w:r>
              <w:rPr>
                <w:rFonts w:ascii="Roboto" w:hAnsi="Roboto"/>
                <w:sz w:val="18"/>
                <w:szCs w:val="18"/>
              </w:rPr>
              <w:t xml:space="preserve">Algus: 10.2026. Lõpp: 05.2027. </w:t>
            </w:r>
          </w:p>
          <w:p w14:paraId="10DFB5A0" w14:textId="77777777" w:rsidR="00C34BA8" w:rsidRDefault="00C34BA8">
            <w:pPr>
              <w:rPr>
                <w:rFonts w:ascii="Roboto" w:hAnsi="Roboto"/>
                <w:sz w:val="18"/>
                <w:szCs w:val="18"/>
              </w:rPr>
            </w:pPr>
          </w:p>
          <w:p w14:paraId="658CC929" w14:textId="7CD67385" w:rsidR="00676CE7" w:rsidRDefault="00676CE7">
            <w:pPr>
              <w:rPr>
                <w:kern w:val="2"/>
                <w:lang w:eastAsia="et-EE"/>
                <w14:ligatures w14:val="standardContextual"/>
              </w:rPr>
            </w:pPr>
            <w:r w:rsidRPr="00C34BA8">
              <w:rPr>
                <w:rFonts w:ascii="Roboto" w:hAnsi="Roboto"/>
                <w:b/>
                <w:bCs/>
                <w:sz w:val="18"/>
                <w:szCs w:val="18"/>
              </w:rPr>
              <w:t>Eelarve: 2</w:t>
            </w:r>
            <w:r w:rsidR="003C289B">
              <w:rPr>
                <w:rFonts w:ascii="Roboto" w:hAnsi="Roboto"/>
                <w:b/>
                <w:bCs/>
                <w:sz w:val="18"/>
                <w:szCs w:val="18"/>
              </w:rPr>
              <w:t>9</w:t>
            </w:r>
            <w:r w:rsidRPr="00C34BA8">
              <w:rPr>
                <w:rFonts w:ascii="Roboto" w:hAnsi="Roboto"/>
                <w:b/>
                <w:bCs/>
                <w:sz w:val="18"/>
                <w:szCs w:val="18"/>
              </w:rPr>
              <w:t>0 000 eurot</w:t>
            </w:r>
            <w:r>
              <w:rPr>
                <w:rFonts w:ascii="Roboto" w:hAnsi="Roboto"/>
                <w:sz w:val="18"/>
                <w:szCs w:val="18"/>
              </w:rPr>
              <w:t>.</w:t>
            </w:r>
          </w:p>
          <w:p w14:paraId="2494AAEE" w14:textId="1DED02B3" w:rsidR="00771225" w:rsidRPr="00965705" w:rsidRDefault="00771225" w:rsidP="006D0820">
            <w:pPr>
              <w:rPr>
                <w:rFonts w:ascii="Roboto" w:eastAsia="Times New Roman" w:hAnsi="Roboto" w:cs="Times New Roman"/>
                <w:sz w:val="18"/>
                <w:szCs w:val="18"/>
              </w:rPr>
            </w:pPr>
          </w:p>
        </w:tc>
      </w:tr>
      <w:tr w:rsidR="00771225" w:rsidRPr="00965705" w14:paraId="0AA63FD4" w14:textId="77777777" w:rsidTr="352D6353">
        <w:trPr>
          <w:trHeight w:val="1260"/>
        </w:trPr>
        <w:tc>
          <w:tcPr>
            <w:tcW w:w="3681" w:type="dxa"/>
          </w:tcPr>
          <w:p w14:paraId="7A0B4903" w14:textId="21A690A9" w:rsidR="00771225" w:rsidRPr="00965705" w:rsidRDefault="00480F5E" w:rsidP="006D0820">
            <w:pPr>
              <w:rPr>
                <w:rFonts w:ascii="Roboto" w:eastAsia="Times New Roman" w:hAnsi="Roboto" w:cs="Times New Roman"/>
                <w:sz w:val="18"/>
                <w:szCs w:val="18"/>
              </w:rPr>
            </w:pPr>
            <w:r w:rsidRPr="00965705">
              <w:rPr>
                <w:rFonts w:ascii="Roboto" w:eastAsia="Times New Roman" w:hAnsi="Roboto" w:cs="Times New Roman"/>
                <w:sz w:val="18"/>
                <w:szCs w:val="18"/>
              </w:rPr>
              <w:t>Tegevus 1</w:t>
            </w:r>
          </w:p>
        </w:tc>
        <w:tc>
          <w:tcPr>
            <w:tcW w:w="5335" w:type="dxa"/>
          </w:tcPr>
          <w:p w14:paraId="6CCE2165" w14:textId="77777777" w:rsidR="00C34BA8" w:rsidRDefault="00676CE7">
            <w:pPr>
              <w:rPr>
                <w:rFonts w:ascii="Roboto" w:hAnsi="Roboto"/>
                <w:sz w:val="18"/>
                <w:szCs w:val="18"/>
              </w:rPr>
            </w:pPr>
            <w:r>
              <w:rPr>
                <w:rFonts w:ascii="Roboto" w:hAnsi="Roboto"/>
                <w:sz w:val="18"/>
                <w:szCs w:val="18"/>
              </w:rPr>
              <w:t xml:space="preserve">Andmeallikate, integratsioonivajaduste, kasutajaõiguste ja tööprotsesside kaardistus ning andmevahetuse eelanalüüs. </w:t>
            </w:r>
          </w:p>
          <w:p w14:paraId="5D15A106" w14:textId="77777777" w:rsidR="00C34BA8" w:rsidRDefault="00C34BA8">
            <w:pPr>
              <w:rPr>
                <w:rFonts w:ascii="Roboto" w:hAnsi="Roboto"/>
                <w:sz w:val="18"/>
                <w:szCs w:val="18"/>
              </w:rPr>
            </w:pPr>
          </w:p>
          <w:p w14:paraId="26E614AC" w14:textId="77777777" w:rsidR="00C34BA8" w:rsidRDefault="00676CE7">
            <w:pPr>
              <w:rPr>
                <w:rFonts w:ascii="Roboto" w:hAnsi="Roboto"/>
                <w:sz w:val="18"/>
                <w:szCs w:val="18"/>
              </w:rPr>
            </w:pPr>
            <w:r>
              <w:rPr>
                <w:rFonts w:ascii="Roboto" w:hAnsi="Roboto"/>
                <w:sz w:val="18"/>
                <w:szCs w:val="18"/>
              </w:rPr>
              <w:t xml:space="preserve">Algus: 10.2026. Lõpp: 01.2027. </w:t>
            </w:r>
          </w:p>
          <w:p w14:paraId="29103DA0" w14:textId="21CF4065" w:rsidR="00676CE7" w:rsidRPr="00C34BA8" w:rsidRDefault="00676CE7">
            <w:pPr>
              <w:rPr>
                <w:b/>
                <w:bCs/>
                <w:kern w:val="2"/>
                <w:lang w:eastAsia="et-EE"/>
                <w14:ligatures w14:val="standardContextual"/>
              </w:rPr>
            </w:pPr>
            <w:r w:rsidRPr="00C34BA8">
              <w:rPr>
                <w:rFonts w:ascii="Roboto" w:hAnsi="Roboto"/>
                <w:b/>
                <w:bCs/>
                <w:sz w:val="18"/>
                <w:szCs w:val="18"/>
              </w:rPr>
              <w:t>Eelarve: 120 000 eurot.</w:t>
            </w:r>
          </w:p>
          <w:p w14:paraId="1DFCE9E9" w14:textId="472DC1A5" w:rsidR="00CB72C9" w:rsidRPr="00965705" w:rsidRDefault="00CB72C9" w:rsidP="006D0820">
            <w:pPr>
              <w:rPr>
                <w:rFonts w:ascii="Roboto" w:eastAsia="Times New Roman" w:hAnsi="Roboto" w:cs="Times New Roman"/>
                <w:sz w:val="18"/>
                <w:szCs w:val="18"/>
              </w:rPr>
            </w:pPr>
          </w:p>
        </w:tc>
      </w:tr>
      <w:tr w:rsidR="00771225" w:rsidRPr="00965705" w14:paraId="254BFA49" w14:textId="77777777" w:rsidTr="352D6353">
        <w:trPr>
          <w:trHeight w:val="300"/>
        </w:trPr>
        <w:tc>
          <w:tcPr>
            <w:tcW w:w="3681" w:type="dxa"/>
          </w:tcPr>
          <w:p w14:paraId="26EB53A0" w14:textId="6F49BEB1" w:rsidR="00480F5E" w:rsidRPr="00965705" w:rsidRDefault="00480F5E" w:rsidP="006D0820">
            <w:pPr>
              <w:rPr>
                <w:rFonts w:ascii="Roboto" w:eastAsia="Times New Roman" w:hAnsi="Roboto" w:cs="Times New Roman"/>
                <w:sz w:val="18"/>
                <w:szCs w:val="18"/>
              </w:rPr>
            </w:pPr>
            <w:r w:rsidRPr="00965705">
              <w:rPr>
                <w:rFonts w:ascii="Roboto" w:eastAsia="Times New Roman" w:hAnsi="Roboto" w:cs="Times New Roman"/>
                <w:sz w:val="18"/>
                <w:szCs w:val="18"/>
              </w:rPr>
              <w:t>Tegevus 2</w:t>
            </w:r>
          </w:p>
        </w:tc>
        <w:tc>
          <w:tcPr>
            <w:tcW w:w="5335" w:type="dxa"/>
          </w:tcPr>
          <w:p w14:paraId="69130D9B" w14:textId="77777777" w:rsidR="00C34BA8" w:rsidRDefault="00676CE7">
            <w:pPr>
              <w:rPr>
                <w:rFonts w:ascii="Roboto" w:hAnsi="Roboto"/>
                <w:sz w:val="18"/>
                <w:szCs w:val="18"/>
              </w:rPr>
            </w:pPr>
            <w:r>
              <w:rPr>
                <w:rFonts w:ascii="Roboto" w:hAnsi="Roboto"/>
                <w:sz w:val="18"/>
                <w:szCs w:val="18"/>
              </w:rPr>
              <w:t xml:space="preserve">Sihtarhitektuuri, turvalise andmeliikumise mudeli, logimise põhimõtete ning piloteerimist toetava tehnilise raamistikukava koostamine. </w:t>
            </w:r>
          </w:p>
          <w:p w14:paraId="1340D520" w14:textId="77777777" w:rsidR="00C34BA8" w:rsidRDefault="00C34BA8">
            <w:pPr>
              <w:rPr>
                <w:rFonts w:ascii="Roboto" w:hAnsi="Roboto"/>
                <w:sz w:val="18"/>
                <w:szCs w:val="18"/>
              </w:rPr>
            </w:pPr>
          </w:p>
          <w:p w14:paraId="19AD8EB3" w14:textId="77777777" w:rsidR="00C34BA8" w:rsidRDefault="00676CE7">
            <w:pPr>
              <w:rPr>
                <w:rFonts w:ascii="Roboto" w:hAnsi="Roboto"/>
                <w:sz w:val="18"/>
                <w:szCs w:val="18"/>
              </w:rPr>
            </w:pPr>
            <w:r>
              <w:rPr>
                <w:rFonts w:ascii="Roboto" w:hAnsi="Roboto"/>
                <w:sz w:val="18"/>
                <w:szCs w:val="18"/>
              </w:rPr>
              <w:t xml:space="preserve">Algus: 02.2027. Lõpp: 05.2027. </w:t>
            </w:r>
          </w:p>
          <w:p w14:paraId="367ECA6B" w14:textId="1AFDE7AD" w:rsidR="00676CE7" w:rsidRPr="00C34BA8" w:rsidRDefault="00676CE7">
            <w:pPr>
              <w:rPr>
                <w:b/>
                <w:bCs/>
                <w:kern w:val="2"/>
                <w:lang w:eastAsia="et-EE"/>
                <w14:ligatures w14:val="standardContextual"/>
              </w:rPr>
            </w:pPr>
            <w:r w:rsidRPr="00C34BA8">
              <w:rPr>
                <w:rFonts w:ascii="Roboto" w:hAnsi="Roboto"/>
                <w:b/>
                <w:bCs/>
                <w:sz w:val="18"/>
                <w:szCs w:val="18"/>
              </w:rPr>
              <w:t>Eelarve: 120 000 eurot.</w:t>
            </w:r>
          </w:p>
          <w:p w14:paraId="2CF3F007" w14:textId="77777777" w:rsidR="00771225" w:rsidRPr="00965705" w:rsidRDefault="00771225" w:rsidP="006D0820">
            <w:pPr>
              <w:rPr>
                <w:rFonts w:ascii="Roboto" w:eastAsia="Times New Roman" w:hAnsi="Roboto" w:cs="Times New Roman"/>
                <w:sz w:val="18"/>
                <w:szCs w:val="18"/>
              </w:rPr>
            </w:pPr>
          </w:p>
        </w:tc>
      </w:tr>
      <w:tr w:rsidR="00DA31BA" w:rsidRPr="00965705" w14:paraId="487849AF" w14:textId="77777777" w:rsidTr="352D6353">
        <w:trPr>
          <w:trHeight w:val="300"/>
        </w:trPr>
        <w:tc>
          <w:tcPr>
            <w:tcW w:w="3681" w:type="dxa"/>
            <w:vAlign w:val="center"/>
          </w:tcPr>
          <w:p w14:paraId="47143BE7" w14:textId="716E5ED4" w:rsidR="00DA31BA" w:rsidRPr="00965705" w:rsidRDefault="00DA31BA" w:rsidP="00DA31BA">
            <w:pPr>
              <w:rPr>
                <w:rFonts w:ascii="Roboto" w:eastAsia="Times New Roman" w:hAnsi="Roboto" w:cs="Times New Roman"/>
                <w:sz w:val="18"/>
                <w:szCs w:val="18"/>
              </w:rPr>
            </w:pPr>
            <w:r>
              <w:rPr>
                <w:rFonts w:ascii="Roboto" w:hAnsi="Roboto" w:cs="Times New Roman"/>
                <w:sz w:val="18"/>
                <w:szCs w:val="18"/>
              </w:rPr>
              <w:t>Tegevus 3</w:t>
            </w:r>
          </w:p>
        </w:tc>
        <w:tc>
          <w:tcPr>
            <w:tcW w:w="5335" w:type="dxa"/>
            <w:vAlign w:val="center"/>
          </w:tcPr>
          <w:p w14:paraId="3238CF0C" w14:textId="77777777" w:rsidR="00DA31BA" w:rsidRDefault="20E3F512" w:rsidP="00DA31BA">
            <w:pPr>
              <w:rPr>
                <w:rFonts w:ascii="Roboto" w:hAnsi="Roboto"/>
                <w:sz w:val="18"/>
                <w:szCs w:val="18"/>
              </w:rPr>
            </w:pPr>
            <w:r w:rsidRPr="5132E577">
              <w:rPr>
                <w:rFonts w:ascii="Roboto" w:hAnsi="Roboto"/>
                <w:sz w:val="18"/>
                <w:szCs w:val="18"/>
              </w:rPr>
              <w:t xml:space="preserve">Õigusaktide ja põhimääruste analüüs ning vajalike muudatuste ettepanekute väljatöötamine, et tagada selged volitused, rollid ja minimaalsuse põhimõttest lähtuvad kasutajaõigused. </w:t>
            </w:r>
          </w:p>
          <w:p w14:paraId="486BC5B8" w14:textId="77777777" w:rsidR="00DA31BA" w:rsidRDefault="00DA31BA" w:rsidP="00DA31BA">
            <w:pPr>
              <w:rPr>
                <w:rFonts w:ascii="Roboto" w:hAnsi="Roboto"/>
                <w:sz w:val="18"/>
                <w:szCs w:val="18"/>
              </w:rPr>
            </w:pPr>
          </w:p>
          <w:p w14:paraId="698CECD2" w14:textId="7D217509" w:rsidR="00DA31BA" w:rsidRDefault="00DA31BA" w:rsidP="00DA31BA">
            <w:pPr>
              <w:rPr>
                <w:rFonts w:ascii="Roboto" w:hAnsi="Roboto"/>
                <w:sz w:val="18"/>
                <w:szCs w:val="18"/>
              </w:rPr>
            </w:pPr>
            <w:r w:rsidRPr="18C047FD">
              <w:rPr>
                <w:rFonts w:ascii="Roboto" w:hAnsi="Roboto"/>
                <w:sz w:val="18"/>
                <w:szCs w:val="18"/>
              </w:rPr>
              <w:t>Algus: 08.2027. Lõpp: 1</w:t>
            </w:r>
            <w:r w:rsidR="454A7B91" w:rsidRPr="18C047FD">
              <w:rPr>
                <w:rFonts w:ascii="Roboto" w:hAnsi="Roboto"/>
                <w:sz w:val="18"/>
                <w:szCs w:val="18"/>
              </w:rPr>
              <w:t>0</w:t>
            </w:r>
            <w:r w:rsidRPr="18C047FD">
              <w:rPr>
                <w:rFonts w:ascii="Roboto" w:hAnsi="Roboto"/>
                <w:sz w:val="18"/>
                <w:szCs w:val="18"/>
              </w:rPr>
              <w:t xml:space="preserve">.2027. </w:t>
            </w:r>
          </w:p>
          <w:p w14:paraId="5E663158" w14:textId="77777777" w:rsidR="00DA31BA" w:rsidRPr="00B2241A" w:rsidRDefault="20E3F512" w:rsidP="00DA31BA">
            <w:pPr>
              <w:rPr>
                <w:b/>
                <w:bCs/>
                <w:kern w:val="2"/>
                <w:lang w:eastAsia="et-EE"/>
                <w14:ligatures w14:val="standardContextual"/>
              </w:rPr>
            </w:pPr>
            <w:r w:rsidRPr="5132E577">
              <w:rPr>
                <w:rFonts w:ascii="Roboto" w:hAnsi="Roboto"/>
                <w:b/>
                <w:bCs/>
                <w:sz w:val="18"/>
                <w:szCs w:val="18"/>
              </w:rPr>
              <w:t>Eelarve: 50 000 eurot.</w:t>
            </w:r>
          </w:p>
          <w:p w14:paraId="6E4AD91E" w14:textId="77777777" w:rsidR="00DA31BA" w:rsidRDefault="00DA31BA" w:rsidP="00DA31BA">
            <w:pPr>
              <w:rPr>
                <w:rFonts w:ascii="Roboto" w:hAnsi="Roboto"/>
                <w:sz w:val="18"/>
                <w:szCs w:val="18"/>
              </w:rPr>
            </w:pPr>
          </w:p>
        </w:tc>
      </w:tr>
      <w:tr w:rsidR="00DA31BA" w:rsidRPr="00965705" w14:paraId="3822BFA1" w14:textId="77777777" w:rsidTr="352D6353">
        <w:trPr>
          <w:trHeight w:val="300"/>
        </w:trPr>
        <w:tc>
          <w:tcPr>
            <w:tcW w:w="3681" w:type="dxa"/>
            <w:shd w:val="clear" w:color="auto" w:fill="E8E8E8" w:themeFill="background2"/>
          </w:tcPr>
          <w:p w14:paraId="09343363" w14:textId="3650B193" w:rsidR="00DA31BA" w:rsidRDefault="00DA31BA" w:rsidP="00DA31BA">
            <w:pPr>
              <w:rPr>
                <w:kern w:val="2"/>
                <w:lang w:eastAsia="et-EE"/>
                <w14:ligatures w14:val="standardContextual"/>
              </w:rPr>
            </w:pPr>
            <w:r>
              <w:rPr>
                <w:rFonts w:ascii="Roboto" w:hAnsi="Roboto"/>
                <w:b/>
                <w:bCs/>
                <w:sz w:val="18"/>
                <w:szCs w:val="18"/>
              </w:rPr>
              <w:t>II etapp (paralleelselt I etapiga, sest on osaliselt sisendiks I etappi)</w:t>
            </w:r>
          </w:p>
          <w:p w14:paraId="6ECD8FC5" w14:textId="7DBAFACB" w:rsidR="00DA31BA" w:rsidRPr="00965705" w:rsidRDefault="00DA31BA" w:rsidP="00DA31BA">
            <w:pPr>
              <w:rPr>
                <w:rFonts w:ascii="Roboto" w:eastAsia="Times New Roman" w:hAnsi="Roboto" w:cs="Times New Roman"/>
                <w:sz w:val="18"/>
                <w:szCs w:val="18"/>
              </w:rPr>
            </w:pPr>
          </w:p>
        </w:tc>
        <w:tc>
          <w:tcPr>
            <w:tcW w:w="5335" w:type="dxa"/>
            <w:shd w:val="clear" w:color="auto" w:fill="E8E8E8" w:themeFill="background2"/>
          </w:tcPr>
          <w:p w14:paraId="1C3CE05E" w14:textId="77777777" w:rsidR="00D4607A" w:rsidRDefault="00D4607A">
            <w:pPr>
              <w:rPr>
                <w:kern w:val="2"/>
                <w:lang w:eastAsia="et-EE"/>
                <w14:ligatures w14:val="standardContextual"/>
              </w:rPr>
            </w:pPr>
            <w:r>
              <w:rPr>
                <w:rFonts w:ascii="Roboto" w:hAnsi="Roboto"/>
                <w:color w:val="000000"/>
                <w:sz w:val="18"/>
                <w:szCs w:val="18"/>
              </w:rPr>
              <w:t xml:space="preserve">TA analüüside ja lahenduste etapp. Eesmärk on töötada välja tõenduspõhine alus riski- ja kaitsesignaalidele, andmevajadusele, teenuste piisavusele ning triaažile. Etapi eelarve katab analüüside ja uuringute tellimise, eksperthinnangud, kohustusliku </w:t>
            </w:r>
            <w:proofErr w:type="spellStart"/>
            <w:r>
              <w:rPr>
                <w:rFonts w:ascii="Roboto" w:hAnsi="Roboto"/>
                <w:color w:val="000000"/>
                <w:sz w:val="18"/>
                <w:szCs w:val="18"/>
              </w:rPr>
              <w:t>desk</w:t>
            </w:r>
            <w:proofErr w:type="spellEnd"/>
            <w:r>
              <w:rPr>
                <w:rFonts w:ascii="Roboto" w:hAnsi="Roboto"/>
                <w:color w:val="000000"/>
                <w:sz w:val="18"/>
                <w:szCs w:val="18"/>
              </w:rPr>
              <w:t xml:space="preserve"> </w:t>
            </w:r>
            <w:proofErr w:type="spellStart"/>
            <w:r>
              <w:rPr>
                <w:rFonts w:ascii="Roboto" w:hAnsi="Roboto"/>
                <w:color w:val="000000"/>
                <w:sz w:val="18"/>
                <w:szCs w:val="18"/>
              </w:rPr>
              <w:t>review</w:t>
            </w:r>
            <w:proofErr w:type="spellEnd"/>
            <w:r>
              <w:rPr>
                <w:rFonts w:ascii="Roboto" w:hAnsi="Roboto"/>
                <w:color w:val="000000"/>
                <w:sz w:val="18"/>
                <w:szCs w:val="18"/>
              </w:rPr>
              <w:t>, metoodikate väljatöötamise, vajadusel töötubade ja intervjuude läbiviimise ning tulemuste sünteesi praktilisteks lähtealusteks järgmistele arendusetappidele.</w:t>
            </w:r>
          </w:p>
          <w:p w14:paraId="57BDDA60" w14:textId="77777777" w:rsidR="00DA31BA" w:rsidRDefault="00DA31BA" w:rsidP="00DA31BA">
            <w:pPr>
              <w:rPr>
                <w:rFonts w:ascii="Roboto" w:hAnsi="Roboto"/>
                <w:sz w:val="18"/>
                <w:szCs w:val="18"/>
              </w:rPr>
            </w:pPr>
          </w:p>
          <w:p w14:paraId="35333A6B" w14:textId="1DE925C9" w:rsidR="00DA31BA" w:rsidRDefault="00DA31BA" w:rsidP="00DA31BA">
            <w:pPr>
              <w:rPr>
                <w:rFonts w:ascii="Roboto" w:hAnsi="Roboto"/>
                <w:sz w:val="18"/>
                <w:szCs w:val="18"/>
              </w:rPr>
            </w:pPr>
            <w:r w:rsidRPr="18C047FD">
              <w:rPr>
                <w:rFonts w:ascii="Roboto" w:hAnsi="Roboto"/>
                <w:sz w:val="18"/>
                <w:szCs w:val="18"/>
              </w:rPr>
              <w:t>Algus: 10.2026. Lõpp: 1</w:t>
            </w:r>
            <w:r w:rsidR="2EA29DD9" w:rsidRPr="18C047FD">
              <w:rPr>
                <w:rFonts w:ascii="Roboto" w:hAnsi="Roboto"/>
                <w:sz w:val="18"/>
                <w:szCs w:val="18"/>
              </w:rPr>
              <w:t>0</w:t>
            </w:r>
            <w:r w:rsidRPr="18C047FD">
              <w:rPr>
                <w:rFonts w:ascii="Roboto" w:hAnsi="Roboto"/>
                <w:sz w:val="18"/>
                <w:szCs w:val="18"/>
              </w:rPr>
              <w:t>.2027.</w:t>
            </w:r>
          </w:p>
          <w:p w14:paraId="2DDF4E2B" w14:textId="26C60810" w:rsidR="00DA31BA" w:rsidRDefault="00DA31BA" w:rsidP="00DA31BA">
            <w:pPr>
              <w:rPr>
                <w:kern w:val="2"/>
                <w:lang w:eastAsia="et-EE"/>
                <w14:ligatures w14:val="standardContextual"/>
              </w:rPr>
            </w:pPr>
            <w:r w:rsidRPr="00C34BA8">
              <w:rPr>
                <w:rFonts w:ascii="Roboto" w:hAnsi="Roboto"/>
                <w:b/>
                <w:bCs/>
                <w:sz w:val="18"/>
                <w:szCs w:val="18"/>
              </w:rPr>
              <w:t>Eelarve: 1</w:t>
            </w:r>
            <w:r w:rsidR="00424313">
              <w:rPr>
                <w:rFonts w:ascii="Roboto" w:hAnsi="Roboto"/>
                <w:b/>
                <w:bCs/>
                <w:sz w:val="18"/>
                <w:szCs w:val="18"/>
              </w:rPr>
              <w:t>4</w:t>
            </w:r>
            <w:r w:rsidRPr="00C34BA8">
              <w:rPr>
                <w:rFonts w:ascii="Roboto" w:hAnsi="Roboto"/>
                <w:b/>
                <w:bCs/>
                <w:sz w:val="18"/>
                <w:szCs w:val="18"/>
              </w:rPr>
              <w:t>0 000 eurot</w:t>
            </w:r>
            <w:r>
              <w:rPr>
                <w:rFonts w:ascii="Roboto" w:hAnsi="Roboto"/>
                <w:sz w:val="18"/>
                <w:szCs w:val="18"/>
              </w:rPr>
              <w:t>.</w:t>
            </w:r>
          </w:p>
          <w:p w14:paraId="5F115CD2" w14:textId="77777777" w:rsidR="00DA31BA" w:rsidRPr="00965705" w:rsidRDefault="00DA31BA" w:rsidP="00DA31BA">
            <w:pPr>
              <w:rPr>
                <w:rFonts w:ascii="Roboto" w:eastAsia="Times New Roman" w:hAnsi="Roboto" w:cs="Times New Roman"/>
                <w:sz w:val="18"/>
                <w:szCs w:val="18"/>
              </w:rPr>
            </w:pPr>
          </w:p>
        </w:tc>
      </w:tr>
      <w:tr w:rsidR="00DA31BA" w:rsidRPr="00965705" w14:paraId="61A6BB0C" w14:textId="77777777" w:rsidTr="352D6353">
        <w:trPr>
          <w:trHeight w:val="300"/>
        </w:trPr>
        <w:tc>
          <w:tcPr>
            <w:tcW w:w="3681" w:type="dxa"/>
            <w:shd w:val="clear" w:color="auto" w:fill="FFFFFF" w:themeFill="background1"/>
          </w:tcPr>
          <w:p w14:paraId="7BBCC48C" w14:textId="77777777" w:rsidR="00DA31BA" w:rsidRDefault="00DA31BA" w:rsidP="00DA31BA">
            <w:pPr>
              <w:rPr>
                <w:kern w:val="2"/>
                <w:lang w:eastAsia="et-EE"/>
                <w14:ligatures w14:val="standardContextual"/>
              </w:rPr>
            </w:pPr>
            <w:r>
              <w:rPr>
                <w:rFonts w:ascii="Roboto" w:hAnsi="Roboto"/>
                <w:sz w:val="18"/>
                <w:szCs w:val="18"/>
              </w:rPr>
              <w:t>Tegevus 1</w:t>
            </w:r>
          </w:p>
          <w:p w14:paraId="7735DB4F" w14:textId="77777777" w:rsidR="00DA31BA" w:rsidRDefault="00DA31BA" w:rsidP="00DA31BA">
            <w:pPr>
              <w:rPr>
                <w:rFonts w:ascii="Roboto" w:hAnsi="Roboto"/>
                <w:b/>
                <w:bCs/>
                <w:sz w:val="18"/>
                <w:szCs w:val="18"/>
              </w:rPr>
            </w:pPr>
          </w:p>
        </w:tc>
        <w:tc>
          <w:tcPr>
            <w:tcW w:w="5335" w:type="dxa"/>
            <w:shd w:val="clear" w:color="auto" w:fill="FFFFFF" w:themeFill="background1"/>
          </w:tcPr>
          <w:p w14:paraId="561CF9C2" w14:textId="1548104F" w:rsidR="00DA31BA" w:rsidRDefault="20E3F512" w:rsidP="00DA31BA">
            <w:pPr>
              <w:rPr>
                <w:rFonts w:ascii="Roboto" w:hAnsi="Roboto"/>
                <w:color w:val="000000"/>
                <w:sz w:val="18"/>
                <w:szCs w:val="18"/>
              </w:rPr>
            </w:pPr>
            <w:r w:rsidRPr="5132E577">
              <w:rPr>
                <w:rFonts w:ascii="Roboto" w:hAnsi="Roboto"/>
                <w:color w:val="000000" w:themeColor="text1"/>
                <w:sz w:val="18"/>
                <w:szCs w:val="18"/>
              </w:rPr>
              <w:t>Riski</w:t>
            </w:r>
            <w:r w:rsidR="1AEBFBBA" w:rsidRPr="5132E577">
              <w:rPr>
                <w:rFonts w:ascii="Roboto" w:hAnsi="Roboto"/>
                <w:color w:val="000000" w:themeColor="text1"/>
                <w:sz w:val="18"/>
                <w:szCs w:val="18"/>
              </w:rPr>
              <w:t>- ja kaitse</w:t>
            </w:r>
            <w:r w:rsidRPr="5132E577">
              <w:rPr>
                <w:rFonts w:ascii="Roboto" w:hAnsi="Roboto"/>
                <w:color w:val="000000" w:themeColor="text1"/>
                <w:sz w:val="18"/>
                <w:szCs w:val="18"/>
              </w:rPr>
              <w:t xml:space="preserve">signaalide (punaste ja roheliste lippude), andmevajaduse, teenuste piisavuse ning triaažiloogika analüüs. </w:t>
            </w:r>
          </w:p>
          <w:p w14:paraId="7999F5F9" w14:textId="77777777" w:rsidR="00DA31BA" w:rsidRDefault="00DA31BA" w:rsidP="00DA31BA">
            <w:pPr>
              <w:rPr>
                <w:rFonts w:ascii="Roboto" w:hAnsi="Roboto"/>
                <w:color w:val="000000"/>
                <w:sz w:val="18"/>
                <w:szCs w:val="18"/>
              </w:rPr>
            </w:pPr>
          </w:p>
          <w:p w14:paraId="6446042C" w14:textId="77777777" w:rsidR="00DA31BA" w:rsidRDefault="00DA31BA" w:rsidP="00DA31BA">
            <w:pPr>
              <w:rPr>
                <w:rFonts w:ascii="Roboto" w:hAnsi="Roboto"/>
                <w:color w:val="000000"/>
                <w:sz w:val="18"/>
                <w:szCs w:val="18"/>
              </w:rPr>
            </w:pPr>
            <w:r>
              <w:rPr>
                <w:rFonts w:ascii="Roboto" w:hAnsi="Roboto"/>
                <w:color w:val="000000"/>
                <w:sz w:val="18"/>
                <w:szCs w:val="18"/>
              </w:rPr>
              <w:t xml:space="preserve">Algus: 10.2026. Lõpp: 04.2027. </w:t>
            </w:r>
          </w:p>
          <w:p w14:paraId="1FC77BA1" w14:textId="227E59C1" w:rsidR="00DA31BA" w:rsidRPr="00B2241A" w:rsidRDefault="00DA31BA" w:rsidP="00DA31BA">
            <w:pPr>
              <w:rPr>
                <w:b/>
                <w:bCs/>
                <w:kern w:val="2"/>
                <w:lang w:eastAsia="et-EE"/>
                <w14:ligatures w14:val="standardContextual"/>
              </w:rPr>
            </w:pPr>
            <w:r w:rsidRPr="00B2241A">
              <w:rPr>
                <w:rFonts w:ascii="Roboto" w:hAnsi="Roboto"/>
                <w:b/>
                <w:bCs/>
                <w:color w:val="000000"/>
                <w:sz w:val="18"/>
                <w:szCs w:val="18"/>
              </w:rPr>
              <w:t>Eelarve: 95 000 eurot.</w:t>
            </w:r>
          </w:p>
          <w:p w14:paraId="682B569D" w14:textId="77777777" w:rsidR="00DA31BA" w:rsidRDefault="00DA31BA" w:rsidP="00DA31BA">
            <w:pPr>
              <w:rPr>
                <w:rFonts w:ascii="Roboto" w:hAnsi="Roboto"/>
                <w:sz w:val="18"/>
                <w:szCs w:val="18"/>
              </w:rPr>
            </w:pPr>
          </w:p>
        </w:tc>
      </w:tr>
      <w:tr w:rsidR="00DA31BA" w:rsidRPr="00965705" w14:paraId="53BBCF33" w14:textId="77777777" w:rsidTr="352D6353">
        <w:trPr>
          <w:trHeight w:val="300"/>
        </w:trPr>
        <w:tc>
          <w:tcPr>
            <w:tcW w:w="3681" w:type="dxa"/>
            <w:shd w:val="clear" w:color="auto" w:fill="FFFFFF" w:themeFill="background1"/>
            <w:vAlign w:val="center"/>
          </w:tcPr>
          <w:p w14:paraId="35432237" w14:textId="3F882219" w:rsidR="00DA31BA" w:rsidRDefault="00DA31BA" w:rsidP="00DA31BA">
            <w:pPr>
              <w:rPr>
                <w:rFonts w:ascii="Roboto" w:hAnsi="Roboto"/>
                <w:b/>
                <w:bCs/>
                <w:sz w:val="18"/>
                <w:szCs w:val="18"/>
              </w:rPr>
            </w:pPr>
            <w:r>
              <w:rPr>
                <w:rFonts w:ascii="Roboto" w:hAnsi="Roboto" w:cs="Times New Roman"/>
                <w:sz w:val="18"/>
                <w:szCs w:val="18"/>
              </w:rPr>
              <w:lastRenderedPageBreak/>
              <w:t>Tegevus 2</w:t>
            </w:r>
          </w:p>
        </w:tc>
        <w:tc>
          <w:tcPr>
            <w:tcW w:w="5335" w:type="dxa"/>
            <w:shd w:val="clear" w:color="auto" w:fill="FFFFFF" w:themeFill="background1"/>
            <w:vAlign w:val="center"/>
          </w:tcPr>
          <w:p w14:paraId="3F341BB1" w14:textId="58C3A21D" w:rsidR="00DA31BA" w:rsidRDefault="00DA31BA" w:rsidP="00DA31BA">
            <w:pPr>
              <w:rPr>
                <w:rFonts w:ascii="Roboto" w:hAnsi="Roboto"/>
                <w:color w:val="000000"/>
                <w:sz w:val="18"/>
                <w:szCs w:val="18"/>
              </w:rPr>
            </w:pPr>
            <w:r>
              <w:rPr>
                <w:rFonts w:ascii="Roboto" w:hAnsi="Roboto"/>
                <w:color w:val="000000"/>
                <w:sz w:val="18"/>
                <w:szCs w:val="18"/>
              </w:rPr>
              <w:t xml:space="preserve"> </w:t>
            </w:r>
            <w:r w:rsidR="00DD7E72">
              <w:rPr>
                <w:rFonts w:ascii="Roboto" w:hAnsi="Roboto"/>
                <w:color w:val="000000"/>
                <w:sz w:val="18"/>
                <w:szCs w:val="18"/>
              </w:rPr>
              <w:t xml:space="preserve">Kasu-kahju </w:t>
            </w:r>
            <w:r w:rsidR="001737EC">
              <w:rPr>
                <w:rFonts w:ascii="Roboto" w:hAnsi="Roboto"/>
                <w:color w:val="000000"/>
                <w:sz w:val="18"/>
                <w:szCs w:val="18"/>
              </w:rPr>
              <w:t xml:space="preserve">analüüs. </w:t>
            </w:r>
          </w:p>
          <w:p w14:paraId="0BEB9B9A" w14:textId="77777777" w:rsidR="00DA31BA" w:rsidRDefault="00DA31BA" w:rsidP="00DA31BA">
            <w:pPr>
              <w:rPr>
                <w:rFonts w:ascii="Roboto" w:hAnsi="Roboto"/>
                <w:color w:val="000000"/>
                <w:sz w:val="18"/>
                <w:szCs w:val="18"/>
              </w:rPr>
            </w:pPr>
          </w:p>
          <w:p w14:paraId="37FE0B53" w14:textId="77777777" w:rsidR="00DA31BA" w:rsidRDefault="00DA31BA" w:rsidP="00DA31BA">
            <w:pPr>
              <w:rPr>
                <w:rFonts w:ascii="Roboto" w:hAnsi="Roboto"/>
                <w:color w:val="000000"/>
                <w:sz w:val="18"/>
                <w:szCs w:val="18"/>
              </w:rPr>
            </w:pPr>
            <w:r>
              <w:rPr>
                <w:rFonts w:ascii="Roboto" w:hAnsi="Roboto"/>
                <w:color w:val="000000"/>
                <w:sz w:val="18"/>
                <w:szCs w:val="18"/>
              </w:rPr>
              <w:t>Algus: 05.2027. Lõpp: 08.2027.</w:t>
            </w:r>
          </w:p>
          <w:p w14:paraId="121C0E76" w14:textId="6F0448EB" w:rsidR="00DA31BA" w:rsidRPr="00B2241A" w:rsidRDefault="00DA31BA" w:rsidP="00DA31BA">
            <w:pPr>
              <w:rPr>
                <w:b/>
                <w:bCs/>
                <w:kern w:val="2"/>
                <w:lang w:eastAsia="et-EE"/>
                <w14:ligatures w14:val="standardContextual"/>
              </w:rPr>
            </w:pPr>
            <w:r w:rsidRPr="00B2241A">
              <w:rPr>
                <w:rFonts w:ascii="Roboto" w:hAnsi="Roboto"/>
                <w:b/>
                <w:bCs/>
                <w:color w:val="000000"/>
                <w:sz w:val="18"/>
                <w:szCs w:val="18"/>
              </w:rPr>
              <w:t xml:space="preserve">Eelarve: </w:t>
            </w:r>
            <w:r w:rsidR="00FF6476">
              <w:rPr>
                <w:rFonts w:ascii="Roboto" w:hAnsi="Roboto"/>
                <w:b/>
                <w:bCs/>
                <w:color w:val="000000"/>
                <w:sz w:val="18"/>
                <w:szCs w:val="18"/>
              </w:rPr>
              <w:t>25</w:t>
            </w:r>
            <w:r w:rsidRPr="00B2241A">
              <w:rPr>
                <w:rFonts w:ascii="Roboto" w:hAnsi="Roboto"/>
                <w:b/>
                <w:bCs/>
                <w:color w:val="000000"/>
                <w:sz w:val="18"/>
                <w:szCs w:val="18"/>
              </w:rPr>
              <w:t> 000 eurot.</w:t>
            </w:r>
          </w:p>
          <w:p w14:paraId="6B847650" w14:textId="77777777" w:rsidR="00DA31BA" w:rsidRDefault="00DA31BA" w:rsidP="00DA31BA">
            <w:pPr>
              <w:rPr>
                <w:rFonts w:ascii="Roboto" w:hAnsi="Roboto"/>
                <w:sz w:val="18"/>
                <w:szCs w:val="18"/>
              </w:rPr>
            </w:pPr>
          </w:p>
        </w:tc>
      </w:tr>
      <w:tr w:rsidR="001737EC" w:rsidRPr="00965705" w14:paraId="24B7979B" w14:textId="77777777" w:rsidTr="352D6353">
        <w:trPr>
          <w:trHeight w:val="300"/>
        </w:trPr>
        <w:tc>
          <w:tcPr>
            <w:tcW w:w="3681" w:type="dxa"/>
            <w:shd w:val="clear" w:color="auto" w:fill="FFFFFF" w:themeFill="background1"/>
            <w:vAlign w:val="center"/>
          </w:tcPr>
          <w:p w14:paraId="3C796168" w14:textId="44217F71" w:rsidR="001737EC" w:rsidRDefault="001737EC" w:rsidP="00DA31BA">
            <w:pPr>
              <w:rPr>
                <w:rFonts w:ascii="Roboto" w:hAnsi="Roboto" w:cs="Times New Roman"/>
                <w:sz w:val="18"/>
                <w:szCs w:val="18"/>
              </w:rPr>
            </w:pPr>
            <w:r>
              <w:rPr>
                <w:rFonts w:ascii="Roboto" w:hAnsi="Roboto" w:cs="Times New Roman"/>
                <w:sz w:val="18"/>
                <w:szCs w:val="18"/>
              </w:rPr>
              <w:t>Tegevus 3</w:t>
            </w:r>
          </w:p>
        </w:tc>
        <w:tc>
          <w:tcPr>
            <w:tcW w:w="5335" w:type="dxa"/>
            <w:shd w:val="clear" w:color="auto" w:fill="FFFFFF" w:themeFill="background1"/>
            <w:vAlign w:val="center"/>
          </w:tcPr>
          <w:p w14:paraId="5374603C" w14:textId="77777777" w:rsidR="001737EC" w:rsidRDefault="6ECB9309" w:rsidP="00DA31BA">
            <w:pPr>
              <w:rPr>
                <w:rFonts w:ascii="Roboto" w:hAnsi="Roboto"/>
                <w:color w:val="000000"/>
                <w:sz w:val="18"/>
                <w:szCs w:val="18"/>
              </w:rPr>
            </w:pPr>
            <w:r w:rsidRPr="5132E577">
              <w:rPr>
                <w:rFonts w:ascii="Roboto" w:hAnsi="Roboto"/>
                <w:color w:val="000000" w:themeColor="text1"/>
                <w:sz w:val="18"/>
                <w:szCs w:val="18"/>
              </w:rPr>
              <w:t>Ressursianalüüs</w:t>
            </w:r>
          </w:p>
          <w:p w14:paraId="1733FC7B" w14:textId="77777777" w:rsidR="00FF6476" w:rsidRDefault="00FF6476" w:rsidP="00DA31BA">
            <w:pPr>
              <w:rPr>
                <w:rFonts w:ascii="Roboto" w:hAnsi="Roboto"/>
                <w:color w:val="000000"/>
                <w:sz w:val="18"/>
                <w:szCs w:val="18"/>
              </w:rPr>
            </w:pPr>
          </w:p>
          <w:p w14:paraId="329CC1FA" w14:textId="77777777" w:rsidR="00FF6476" w:rsidRDefault="00FF6476" w:rsidP="00FF6476">
            <w:pPr>
              <w:rPr>
                <w:rFonts w:ascii="Roboto" w:hAnsi="Roboto"/>
                <w:color w:val="000000"/>
                <w:sz w:val="18"/>
                <w:szCs w:val="18"/>
              </w:rPr>
            </w:pPr>
            <w:r>
              <w:rPr>
                <w:rFonts w:ascii="Roboto" w:hAnsi="Roboto"/>
                <w:color w:val="000000"/>
                <w:sz w:val="18"/>
                <w:szCs w:val="18"/>
              </w:rPr>
              <w:t>Algus: 05.2027. Lõpp: 08.2027.</w:t>
            </w:r>
          </w:p>
          <w:p w14:paraId="42CA680A" w14:textId="344AAA0A" w:rsidR="00FF6476" w:rsidRPr="00B2241A" w:rsidRDefault="4C060449" w:rsidP="00FF6476">
            <w:pPr>
              <w:rPr>
                <w:b/>
                <w:bCs/>
                <w:kern w:val="2"/>
                <w:lang w:eastAsia="et-EE"/>
                <w14:ligatures w14:val="standardContextual"/>
              </w:rPr>
            </w:pPr>
            <w:r w:rsidRPr="5132E577">
              <w:rPr>
                <w:rFonts w:ascii="Roboto" w:hAnsi="Roboto"/>
                <w:b/>
                <w:bCs/>
                <w:color w:val="000000" w:themeColor="text1"/>
                <w:sz w:val="18"/>
                <w:szCs w:val="18"/>
              </w:rPr>
              <w:t>Eelarve: 20 000 eurot.</w:t>
            </w:r>
          </w:p>
          <w:p w14:paraId="179AB251" w14:textId="642F258C" w:rsidR="00FF6476" w:rsidRDefault="00FF6476" w:rsidP="00DA31BA">
            <w:pPr>
              <w:rPr>
                <w:rFonts w:ascii="Roboto" w:hAnsi="Roboto"/>
                <w:color w:val="000000"/>
                <w:sz w:val="18"/>
                <w:szCs w:val="18"/>
              </w:rPr>
            </w:pPr>
          </w:p>
        </w:tc>
      </w:tr>
      <w:tr w:rsidR="00DA31BA" w:rsidRPr="00965705" w14:paraId="10170161" w14:textId="77777777" w:rsidTr="352D6353">
        <w:trPr>
          <w:trHeight w:val="300"/>
        </w:trPr>
        <w:tc>
          <w:tcPr>
            <w:tcW w:w="3681" w:type="dxa"/>
            <w:shd w:val="clear" w:color="auto" w:fill="E8E8E8" w:themeFill="background2"/>
          </w:tcPr>
          <w:p w14:paraId="42955070" w14:textId="7301E4D8" w:rsidR="00DA31BA" w:rsidRPr="00965705" w:rsidRDefault="00DA31BA" w:rsidP="00DA31BA">
            <w:pPr>
              <w:rPr>
                <w:rFonts w:ascii="Roboto" w:eastAsia="Times New Roman" w:hAnsi="Roboto" w:cs="Times New Roman"/>
                <w:b/>
                <w:bCs/>
                <w:sz w:val="18"/>
                <w:szCs w:val="18"/>
              </w:rPr>
            </w:pPr>
            <w:r w:rsidRPr="00965705">
              <w:rPr>
                <w:rFonts w:ascii="Roboto" w:eastAsia="Times New Roman" w:hAnsi="Roboto" w:cs="Times New Roman"/>
                <w:b/>
                <w:bCs/>
                <w:sz w:val="18"/>
                <w:szCs w:val="18"/>
              </w:rPr>
              <w:t>II</w:t>
            </w:r>
            <w:r>
              <w:rPr>
                <w:rFonts w:ascii="Roboto" w:eastAsia="Times New Roman" w:hAnsi="Roboto" w:cs="Times New Roman"/>
                <w:b/>
                <w:bCs/>
                <w:sz w:val="18"/>
                <w:szCs w:val="18"/>
              </w:rPr>
              <w:t>I</w:t>
            </w:r>
            <w:r w:rsidRPr="00965705">
              <w:rPr>
                <w:rFonts w:ascii="Roboto" w:eastAsia="Times New Roman" w:hAnsi="Roboto" w:cs="Times New Roman"/>
                <w:b/>
                <w:bCs/>
                <w:sz w:val="18"/>
                <w:szCs w:val="18"/>
              </w:rPr>
              <w:t xml:space="preserve"> etapp</w:t>
            </w:r>
          </w:p>
        </w:tc>
        <w:tc>
          <w:tcPr>
            <w:tcW w:w="5335" w:type="dxa"/>
            <w:shd w:val="clear" w:color="auto" w:fill="E8E8E8" w:themeFill="background2"/>
          </w:tcPr>
          <w:p w14:paraId="6E983FAF" w14:textId="69456EB8" w:rsidR="00D4607A" w:rsidRDefault="00D4607A">
            <w:pPr>
              <w:rPr>
                <w:kern w:val="2"/>
                <w:lang w:eastAsia="et-EE"/>
                <w14:ligatures w14:val="standardContextual"/>
              </w:rPr>
            </w:pPr>
            <w:r>
              <w:rPr>
                <w:rFonts w:ascii="Roboto" w:hAnsi="Roboto"/>
                <w:color w:val="000000"/>
                <w:sz w:val="18"/>
                <w:szCs w:val="18"/>
              </w:rPr>
              <w:t>Teenuste automatiseerimise etapp. Eesmärk on kujundada tehisaru poolt kasutatavad töövood, suunamisloogika, meeldetuletused, kasutajavaated ja piloteerimist toetav prototüüp. Etapi eelarve katab teenusdisaini ja kasutajakogemuse töö, UX/UI lahendused, töövoogude ja soovitusloogika modelleerimise, prototüübi arenduse, testimise, piloteerimise ettevalmistuse</w:t>
            </w:r>
            <w:r w:rsidR="00112F62">
              <w:rPr>
                <w:rFonts w:ascii="Roboto" w:hAnsi="Roboto"/>
                <w:color w:val="000000"/>
                <w:sz w:val="18"/>
                <w:szCs w:val="18"/>
              </w:rPr>
              <w:t xml:space="preserve"> </w:t>
            </w:r>
            <w:r>
              <w:rPr>
                <w:rFonts w:ascii="Roboto" w:hAnsi="Roboto"/>
                <w:color w:val="000000"/>
                <w:sz w:val="18"/>
                <w:szCs w:val="18"/>
              </w:rPr>
              <w:t>ning kasutajate toetamiseks vajalike materjalide ja koolitusplaani koostamise.</w:t>
            </w:r>
          </w:p>
          <w:p w14:paraId="2801991E" w14:textId="77777777" w:rsidR="00DA31BA" w:rsidRDefault="00DA31BA" w:rsidP="00DA31BA">
            <w:pPr>
              <w:rPr>
                <w:rFonts w:ascii="Roboto" w:hAnsi="Roboto"/>
                <w:sz w:val="18"/>
                <w:szCs w:val="18"/>
              </w:rPr>
            </w:pPr>
          </w:p>
          <w:p w14:paraId="41EA3B43" w14:textId="4C770274" w:rsidR="00DA31BA" w:rsidRDefault="00DA31BA" w:rsidP="00DA31BA">
            <w:pPr>
              <w:rPr>
                <w:rFonts w:ascii="Roboto" w:hAnsi="Roboto"/>
                <w:sz w:val="18"/>
                <w:szCs w:val="18"/>
              </w:rPr>
            </w:pPr>
            <w:r w:rsidRPr="18C047FD">
              <w:rPr>
                <w:rFonts w:ascii="Roboto" w:hAnsi="Roboto"/>
                <w:sz w:val="18"/>
                <w:szCs w:val="18"/>
              </w:rPr>
              <w:t>Algus: 01.2027. Lõpp: 1</w:t>
            </w:r>
            <w:r w:rsidR="4F480E3D" w:rsidRPr="18C047FD">
              <w:rPr>
                <w:rFonts w:ascii="Roboto" w:hAnsi="Roboto"/>
                <w:sz w:val="18"/>
                <w:szCs w:val="18"/>
              </w:rPr>
              <w:t>0</w:t>
            </w:r>
            <w:r w:rsidRPr="18C047FD">
              <w:rPr>
                <w:rFonts w:ascii="Roboto" w:hAnsi="Roboto"/>
                <w:sz w:val="18"/>
                <w:szCs w:val="18"/>
              </w:rPr>
              <w:t>.2027.</w:t>
            </w:r>
          </w:p>
          <w:p w14:paraId="4E9492EB" w14:textId="51F05D85" w:rsidR="00DA31BA" w:rsidRDefault="00DA31BA" w:rsidP="00DA31BA">
            <w:pPr>
              <w:rPr>
                <w:kern w:val="2"/>
                <w:lang w:eastAsia="et-EE"/>
                <w14:ligatures w14:val="standardContextual"/>
              </w:rPr>
            </w:pPr>
            <w:r w:rsidRPr="00C34BA8">
              <w:rPr>
                <w:rFonts w:ascii="Roboto" w:hAnsi="Roboto"/>
                <w:b/>
                <w:bCs/>
                <w:sz w:val="18"/>
                <w:szCs w:val="18"/>
              </w:rPr>
              <w:t>Eelarve: 320 000 eurot</w:t>
            </w:r>
            <w:r>
              <w:rPr>
                <w:rFonts w:ascii="Roboto" w:hAnsi="Roboto"/>
                <w:sz w:val="18"/>
                <w:szCs w:val="18"/>
              </w:rPr>
              <w:t>.</w:t>
            </w:r>
          </w:p>
          <w:p w14:paraId="753BBEE3" w14:textId="77777777" w:rsidR="00DA31BA" w:rsidRPr="00965705" w:rsidRDefault="00DA31BA" w:rsidP="00DA31BA">
            <w:pPr>
              <w:rPr>
                <w:rFonts w:ascii="Roboto" w:eastAsia="Times New Roman" w:hAnsi="Roboto" w:cs="Times New Roman"/>
                <w:sz w:val="18"/>
                <w:szCs w:val="18"/>
              </w:rPr>
            </w:pPr>
          </w:p>
        </w:tc>
      </w:tr>
      <w:tr w:rsidR="00DA31BA" w:rsidRPr="00965705" w14:paraId="56FDDF8D" w14:textId="77777777" w:rsidTr="352D6353">
        <w:trPr>
          <w:trHeight w:val="300"/>
        </w:trPr>
        <w:tc>
          <w:tcPr>
            <w:tcW w:w="3681" w:type="dxa"/>
          </w:tcPr>
          <w:p w14:paraId="627B93EA" w14:textId="5416605A" w:rsidR="00DA31BA" w:rsidRPr="00965705" w:rsidRDefault="00DA31BA" w:rsidP="00DA31BA">
            <w:pPr>
              <w:rPr>
                <w:rFonts w:ascii="Roboto" w:eastAsia="Times New Roman" w:hAnsi="Roboto" w:cs="Times New Roman"/>
                <w:sz w:val="18"/>
                <w:szCs w:val="18"/>
              </w:rPr>
            </w:pPr>
            <w:r w:rsidRPr="00965705">
              <w:rPr>
                <w:rFonts w:ascii="Roboto" w:eastAsia="Times New Roman" w:hAnsi="Roboto" w:cs="Times New Roman"/>
                <w:sz w:val="18"/>
                <w:szCs w:val="18"/>
              </w:rPr>
              <w:t>Tegevus 1</w:t>
            </w:r>
          </w:p>
        </w:tc>
        <w:tc>
          <w:tcPr>
            <w:tcW w:w="5335" w:type="dxa"/>
          </w:tcPr>
          <w:p w14:paraId="0035E6E8" w14:textId="1E4052E8" w:rsidR="00DA31BA" w:rsidRDefault="47EBA689" w:rsidP="00DA31BA">
            <w:pPr>
              <w:rPr>
                <w:rFonts w:ascii="Roboto" w:hAnsi="Roboto"/>
                <w:sz w:val="18"/>
                <w:szCs w:val="18"/>
              </w:rPr>
            </w:pPr>
            <w:r w:rsidRPr="25056391">
              <w:rPr>
                <w:rFonts w:ascii="Roboto" w:hAnsi="Roboto"/>
                <w:sz w:val="18"/>
                <w:szCs w:val="18"/>
              </w:rPr>
              <w:t>Töövoogude, suunamisloogika, kasutajavaadete ja automaatsete meeldetuletuste lahenduse väljatöötamine</w:t>
            </w:r>
            <w:r w:rsidR="323B3F2F" w:rsidRPr="25056391">
              <w:rPr>
                <w:rFonts w:ascii="Roboto" w:hAnsi="Roboto"/>
                <w:sz w:val="18"/>
                <w:szCs w:val="18"/>
              </w:rPr>
              <w:t xml:space="preserve"> tehisaru abil</w:t>
            </w:r>
            <w:r w:rsidRPr="25056391">
              <w:rPr>
                <w:rFonts w:ascii="Roboto" w:hAnsi="Roboto"/>
                <w:sz w:val="18"/>
                <w:szCs w:val="18"/>
              </w:rPr>
              <w:t xml:space="preserve"> ning prototüübi loomine. </w:t>
            </w:r>
          </w:p>
          <w:p w14:paraId="1673D22E" w14:textId="77777777" w:rsidR="00DA31BA" w:rsidRDefault="00DA31BA" w:rsidP="00DA31BA">
            <w:pPr>
              <w:rPr>
                <w:rFonts w:ascii="Roboto" w:hAnsi="Roboto"/>
                <w:sz w:val="18"/>
                <w:szCs w:val="18"/>
              </w:rPr>
            </w:pPr>
          </w:p>
          <w:p w14:paraId="2A1E0439" w14:textId="77777777" w:rsidR="00DA31BA" w:rsidRDefault="00DA31BA" w:rsidP="00DA31BA">
            <w:pPr>
              <w:rPr>
                <w:rFonts w:ascii="Roboto" w:hAnsi="Roboto"/>
                <w:sz w:val="18"/>
                <w:szCs w:val="18"/>
              </w:rPr>
            </w:pPr>
            <w:r>
              <w:rPr>
                <w:rFonts w:ascii="Roboto" w:hAnsi="Roboto"/>
                <w:sz w:val="18"/>
                <w:szCs w:val="18"/>
              </w:rPr>
              <w:t xml:space="preserve">Algus: 01.2027. Lõpp: 07.2027. </w:t>
            </w:r>
          </w:p>
          <w:p w14:paraId="2ABD11A9" w14:textId="7452DE10" w:rsidR="00DA31BA" w:rsidRPr="00C34BA8" w:rsidRDefault="00DA31BA" w:rsidP="00DA31BA">
            <w:pPr>
              <w:rPr>
                <w:b/>
                <w:bCs/>
                <w:kern w:val="2"/>
                <w:lang w:eastAsia="et-EE"/>
                <w14:ligatures w14:val="standardContextual"/>
              </w:rPr>
            </w:pPr>
            <w:r w:rsidRPr="00C34BA8">
              <w:rPr>
                <w:rFonts w:ascii="Roboto" w:hAnsi="Roboto"/>
                <w:b/>
                <w:bCs/>
                <w:sz w:val="18"/>
                <w:szCs w:val="18"/>
              </w:rPr>
              <w:t>Eelarve: 160 000 eurot.</w:t>
            </w:r>
          </w:p>
          <w:p w14:paraId="39E666AD" w14:textId="77777777" w:rsidR="00DA31BA" w:rsidRPr="00965705" w:rsidRDefault="00DA31BA" w:rsidP="00DA31BA">
            <w:pPr>
              <w:rPr>
                <w:rFonts w:ascii="Roboto" w:eastAsia="Times New Roman" w:hAnsi="Roboto" w:cs="Times New Roman"/>
                <w:sz w:val="18"/>
                <w:szCs w:val="18"/>
              </w:rPr>
            </w:pPr>
          </w:p>
        </w:tc>
      </w:tr>
      <w:tr w:rsidR="00DA31BA" w:rsidRPr="00965705" w14:paraId="3E21D42E" w14:textId="77777777" w:rsidTr="352D6353">
        <w:trPr>
          <w:trHeight w:val="300"/>
        </w:trPr>
        <w:tc>
          <w:tcPr>
            <w:tcW w:w="3681" w:type="dxa"/>
          </w:tcPr>
          <w:p w14:paraId="2FF4B2BF" w14:textId="78796BD5" w:rsidR="00DA31BA" w:rsidRPr="00965705" w:rsidRDefault="00DA31BA" w:rsidP="00DA31BA">
            <w:pPr>
              <w:rPr>
                <w:rFonts w:ascii="Roboto" w:eastAsia="Times New Roman" w:hAnsi="Roboto" w:cs="Times New Roman"/>
                <w:sz w:val="18"/>
                <w:szCs w:val="18"/>
              </w:rPr>
            </w:pPr>
            <w:r w:rsidRPr="00965705">
              <w:rPr>
                <w:rFonts w:ascii="Roboto" w:eastAsia="Times New Roman" w:hAnsi="Roboto" w:cs="Times New Roman"/>
                <w:sz w:val="18"/>
                <w:szCs w:val="18"/>
              </w:rPr>
              <w:t>Tegevus 2</w:t>
            </w:r>
          </w:p>
        </w:tc>
        <w:tc>
          <w:tcPr>
            <w:tcW w:w="5335" w:type="dxa"/>
          </w:tcPr>
          <w:p w14:paraId="02159CE0" w14:textId="24832E98" w:rsidR="00DA31BA" w:rsidRDefault="00DA31BA" w:rsidP="00DA31BA">
            <w:pPr>
              <w:rPr>
                <w:rFonts w:ascii="Roboto" w:hAnsi="Roboto"/>
                <w:sz w:val="18"/>
                <w:szCs w:val="18"/>
              </w:rPr>
            </w:pPr>
            <w:r>
              <w:rPr>
                <w:rFonts w:ascii="Roboto" w:hAnsi="Roboto"/>
                <w:sz w:val="18"/>
                <w:szCs w:val="18"/>
              </w:rPr>
              <w:t xml:space="preserve">Prototüübi testimine, piloteerimise ettevalmistus, mõõdikute täpsustamine ning koolitusplaani koostamine. </w:t>
            </w:r>
          </w:p>
          <w:p w14:paraId="55EF7915" w14:textId="77777777" w:rsidR="00DA31BA" w:rsidRDefault="00DA31BA" w:rsidP="00DA31BA">
            <w:pPr>
              <w:rPr>
                <w:rFonts w:ascii="Roboto" w:hAnsi="Roboto"/>
                <w:sz w:val="18"/>
                <w:szCs w:val="18"/>
              </w:rPr>
            </w:pPr>
          </w:p>
          <w:p w14:paraId="5D03A72D" w14:textId="1861938E" w:rsidR="00DA31BA" w:rsidRDefault="00DA31BA" w:rsidP="00DA31BA">
            <w:pPr>
              <w:rPr>
                <w:rFonts w:ascii="Roboto" w:hAnsi="Roboto"/>
                <w:sz w:val="18"/>
                <w:szCs w:val="18"/>
              </w:rPr>
            </w:pPr>
            <w:r w:rsidRPr="18C047FD">
              <w:rPr>
                <w:rFonts w:ascii="Roboto" w:hAnsi="Roboto"/>
                <w:sz w:val="18"/>
                <w:szCs w:val="18"/>
              </w:rPr>
              <w:t>Algus: 08.2027. Lõpp: 1</w:t>
            </w:r>
            <w:r w:rsidR="75A866ED" w:rsidRPr="18C047FD">
              <w:rPr>
                <w:rFonts w:ascii="Roboto" w:hAnsi="Roboto"/>
                <w:sz w:val="18"/>
                <w:szCs w:val="18"/>
              </w:rPr>
              <w:t>0</w:t>
            </w:r>
            <w:r w:rsidRPr="18C047FD">
              <w:rPr>
                <w:rFonts w:ascii="Roboto" w:hAnsi="Roboto"/>
                <w:sz w:val="18"/>
                <w:szCs w:val="18"/>
              </w:rPr>
              <w:t xml:space="preserve">.2027. </w:t>
            </w:r>
          </w:p>
          <w:p w14:paraId="5F505A8B" w14:textId="5F04FA50" w:rsidR="00DA31BA" w:rsidRPr="00C34BA8" w:rsidRDefault="00DA31BA" w:rsidP="00DA31BA">
            <w:pPr>
              <w:rPr>
                <w:b/>
                <w:bCs/>
                <w:kern w:val="2"/>
                <w:lang w:eastAsia="et-EE"/>
                <w14:ligatures w14:val="standardContextual"/>
              </w:rPr>
            </w:pPr>
            <w:r w:rsidRPr="00C34BA8">
              <w:rPr>
                <w:rFonts w:ascii="Roboto" w:hAnsi="Roboto"/>
                <w:b/>
                <w:bCs/>
                <w:sz w:val="18"/>
                <w:szCs w:val="18"/>
              </w:rPr>
              <w:t>Eelarve: 160 000 eurot.</w:t>
            </w:r>
          </w:p>
          <w:p w14:paraId="597A2672" w14:textId="77777777" w:rsidR="00DA31BA" w:rsidRPr="00965705" w:rsidRDefault="00DA31BA" w:rsidP="00DA31BA">
            <w:pPr>
              <w:rPr>
                <w:rFonts w:ascii="Roboto" w:eastAsia="Times New Roman" w:hAnsi="Roboto" w:cs="Times New Roman"/>
                <w:sz w:val="18"/>
                <w:szCs w:val="18"/>
              </w:rPr>
            </w:pPr>
          </w:p>
        </w:tc>
      </w:tr>
    </w:tbl>
    <w:p w14:paraId="263AC7FC" w14:textId="77777777" w:rsidR="00771225" w:rsidRPr="00965705" w:rsidRDefault="00771225" w:rsidP="00771225">
      <w:pPr>
        <w:spacing w:line="276" w:lineRule="auto"/>
        <w:rPr>
          <w:rFonts w:ascii="Roboto" w:eastAsia="Times New Roman" w:hAnsi="Roboto" w:cs="Times New Roman"/>
          <w:b/>
          <w:bCs/>
          <w:sz w:val="18"/>
          <w:szCs w:val="18"/>
        </w:rPr>
      </w:pPr>
    </w:p>
    <w:tbl>
      <w:tblPr>
        <w:tblStyle w:val="Kontuurtabel"/>
        <w:tblW w:w="0" w:type="auto"/>
        <w:tblLook w:val="06A0" w:firstRow="1" w:lastRow="0" w:firstColumn="1" w:lastColumn="0" w:noHBand="1" w:noVBand="1"/>
      </w:tblPr>
      <w:tblGrid>
        <w:gridCol w:w="3681"/>
        <w:gridCol w:w="5335"/>
      </w:tblGrid>
      <w:tr w:rsidR="00E614A2" w:rsidRPr="00965705" w14:paraId="0E13130C" w14:textId="77777777" w:rsidTr="18C047FD">
        <w:trPr>
          <w:trHeight w:val="300"/>
        </w:trPr>
        <w:tc>
          <w:tcPr>
            <w:tcW w:w="9016" w:type="dxa"/>
            <w:gridSpan w:val="2"/>
            <w:shd w:val="clear" w:color="auto" w:fill="0A2F41" w:themeFill="accent1" w:themeFillShade="80"/>
          </w:tcPr>
          <w:p w14:paraId="35F4DEC6" w14:textId="09A5F336" w:rsidR="00E614A2" w:rsidRPr="00965705" w:rsidRDefault="00E614A2" w:rsidP="006D0820">
            <w:pPr>
              <w:rPr>
                <w:rFonts w:ascii="Roboto" w:eastAsia="Times New Roman" w:hAnsi="Roboto" w:cs="Times New Roman"/>
                <w:sz w:val="18"/>
                <w:szCs w:val="18"/>
              </w:rPr>
            </w:pPr>
            <w:r w:rsidRPr="00965705">
              <w:rPr>
                <w:rFonts w:ascii="Roboto" w:eastAsia="Times New Roman" w:hAnsi="Roboto" w:cs="Times New Roman"/>
                <w:b/>
                <w:bCs/>
                <w:sz w:val="18"/>
                <w:szCs w:val="18"/>
              </w:rPr>
              <w:t>7. Kasutatavate andmete ülevaade</w:t>
            </w:r>
          </w:p>
        </w:tc>
      </w:tr>
      <w:tr w:rsidR="00A95EB8" w:rsidRPr="00965705" w14:paraId="25BE9B89" w14:textId="77777777" w:rsidTr="18C047FD">
        <w:trPr>
          <w:trHeight w:val="300"/>
        </w:trPr>
        <w:tc>
          <w:tcPr>
            <w:tcW w:w="3681" w:type="dxa"/>
          </w:tcPr>
          <w:p w14:paraId="0CCE60EB" w14:textId="62C5E3E9" w:rsidR="00A95EB8" w:rsidRPr="00965705" w:rsidRDefault="2062C45C" w:rsidP="006D0820">
            <w:proofErr w:type="spellStart"/>
            <w:r w:rsidRPr="18C047FD">
              <w:rPr>
                <w:rFonts w:ascii="Roboto" w:eastAsia="Times New Roman" w:hAnsi="Roboto" w:cs="Times New Roman"/>
                <w:sz w:val="18"/>
                <w:szCs w:val="18"/>
                <w:lang w:val="en-US"/>
              </w:rPr>
              <w:t>Ülevaade</w:t>
            </w:r>
            <w:proofErr w:type="spellEnd"/>
            <w:r w:rsidRPr="18C047FD">
              <w:rPr>
                <w:rFonts w:ascii="Roboto" w:eastAsia="Times New Roman" w:hAnsi="Roboto" w:cs="Times New Roman"/>
                <w:sz w:val="18"/>
                <w:szCs w:val="18"/>
                <w:lang w:val="en-US"/>
              </w:rPr>
              <w:t xml:space="preserve"> </w:t>
            </w:r>
            <w:proofErr w:type="spellStart"/>
            <w:r w:rsidRPr="18C047FD">
              <w:rPr>
                <w:rFonts w:ascii="Roboto" w:eastAsia="Times New Roman" w:hAnsi="Roboto" w:cs="Times New Roman"/>
                <w:sz w:val="18"/>
                <w:szCs w:val="18"/>
                <w:lang w:val="en-US"/>
              </w:rPr>
              <w:t>projekti</w:t>
            </w:r>
            <w:proofErr w:type="spellEnd"/>
            <w:r w:rsidRPr="18C047FD">
              <w:rPr>
                <w:rFonts w:ascii="Roboto" w:eastAsia="Times New Roman" w:hAnsi="Roboto" w:cs="Times New Roman"/>
                <w:sz w:val="18"/>
                <w:szCs w:val="18"/>
                <w:lang w:val="en-US"/>
              </w:rPr>
              <w:t xml:space="preserve"> </w:t>
            </w:r>
            <w:proofErr w:type="spellStart"/>
            <w:r w:rsidRPr="18C047FD">
              <w:rPr>
                <w:rFonts w:ascii="Roboto" w:eastAsia="Times New Roman" w:hAnsi="Roboto" w:cs="Times New Roman"/>
                <w:sz w:val="18"/>
                <w:szCs w:val="18"/>
                <w:lang w:val="en-US"/>
              </w:rPr>
              <w:t>käigus</w:t>
            </w:r>
            <w:proofErr w:type="spellEnd"/>
            <w:r w:rsidRPr="18C047FD">
              <w:rPr>
                <w:rFonts w:ascii="Roboto" w:eastAsia="Times New Roman" w:hAnsi="Roboto" w:cs="Times New Roman"/>
                <w:sz w:val="18"/>
                <w:szCs w:val="18"/>
                <w:lang w:val="en-US"/>
              </w:rPr>
              <w:t xml:space="preserve"> </w:t>
            </w:r>
            <w:proofErr w:type="spellStart"/>
            <w:r w:rsidRPr="18C047FD">
              <w:rPr>
                <w:rFonts w:ascii="Roboto" w:eastAsia="Times New Roman" w:hAnsi="Roboto" w:cs="Times New Roman"/>
                <w:sz w:val="18"/>
                <w:szCs w:val="18"/>
                <w:lang w:val="en-US"/>
              </w:rPr>
              <w:t>töödeldavatest</w:t>
            </w:r>
            <w:proofErr w:type="spellEnd"/>
            <w:r w:rsidRPr="18C047FD">
              <w:rPr>
                <w:rFonts w:ascii="Roboto" w:eastAsia="Times New Roman" w:hAnsi="Roboto" w:cs="Times New Roman"/>
                <w:sz w:val="18"/>
                <w:szCs w:val="18"/>
                <w:lang w:val="en-US"/>
              </w:rPr>
              <w:t xml:space="preserve"> </w:t>
            </w:r>
            <w:proofErr w:type="spellStart"/>
            <w:r w:rsidRPr="18C047FD">
              <w:rPr>
                <w:rFonts w:ascii="Roboto" w:eastAsia="Times New Roman" w:hAnsi="Roboto" w:cs="Times New Roman"/>
                <w:sz w:val="18"/>
                <w:szCs w:val="18"/>
                <w:lang w:val="en-US"/>
              </w:rPr>
              <w:t>andmetest</w:t>
            </w:r>
            <w:proofErr w:type="spellEnd"/>
            <w:r w:rsidRPr="18C047FD">
              <w:rPr>
                <w:rFonts w:ascii="Roboto" w:eastAsia="Times New Roman" w:hAnsi="Roboto" w:cs="Times New Roman"/>
                <w:sz w:val="18"/>
                <w:szCs w:val="18"/>
                <w:lang w:val="en-US"/>
              </w:rPr>
              <w:t xml:space="preserve">  </w:t>
            </w:r>
          </w:p>
        </w:tc>
        <w:tc>
          <w:tcPr>
            <w:tcW w:w="5335" w:type="dxa"/>
          </w:tcPr>
          <w:p w14:paraId="7B41F90E"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Projekti käigus kavandatakse ja analüüsitakse eri süsteemides juba olemas olevate andmete kasutamist lapse heaolu ja juhtumikorralduse toetamiseks. Võimalikud andmekategooriad hõlmavad teateid abivajaduse kohta, teenustele suunamisi, menetluste staatuseid, järjekordade infot, kontaktandmeid, tugivõrgustiku infot ning muid lapse heaolu hindamiseks vajalikke minimaalseid andmeid. Lõplik andmekoosseis määratletakse andmeminimeerimise põhimõttel.</w:t>
            </w:r>
          </w:p>
          <w:p w14:paraId="3C643916" w14:textId="77777777" w:rsidR="00A95EB8" w:rsidRDefault="00A95EB8" w:rsidP="006D0820">
            <w:pPr>
              <w:rPr>
                <w:rFonts w:ascii="Roboto" w:eastAsia="Times New Roman" w:hAnsi="Roboto" w:cs="Times New Roman"/>
                <w:sz w:val="18"/>
                <w:szCs w:val="18"/>
              </w:rPr>
            </w:pPr>
          </w:p>
          <w:p w14:paraId="6468DBA1" w14:textId="63EE7354" w:rsidR="003D3942" w:rsidRPr="00965705" w:rsidRDefault="00AF6E95" w:rsidP="006D0820">
            <w:pPr>
              <w:rPr>
                <w:rFonts w:ascii="Roboto" w:eastAsia="Times New Roman" w:hAnsi="Roboto" w:cs="Times New Roman"/>
                <w:sz w:val="18"/>
                <w:szCs w:val="18"/>
              </w:rPr>
            </w:pPr>
            <w:r w:rsidRPr="5D94FA5C">
              <w:rPr>
                <w:rFonts w:ascii="Roboto" w:eastAsia="Times New Roman" w:hAnsi="Roboto" w:cs="Times New Roman"/>
                <w:sz w:val="18"/>
                <w:szCs w:val="18"/>
              </w:rPr>
              <w:t>Võimalikud andmekogud, mida projekti hõlmatakse, on sotsiaalteenuste ja -toetuste andmeregister STAR, Eesti Hariduse Infosüsteem EHIS​, politsei andmekogu POLIS​, tervise infosüsteem TIS, narkomaaniaraviregister, rahvastikuregister, töötuskindlustuse andmekogu TKIS2 (vanemate töötus)​, e-toimik (menetlusandmed)​, kinnipeetavate, vahistatute, arestialuste ja kriminaalhooldusaluste andmekogu KIR​, maksekäsu kiirmenetluse infosüsteem MKMKIS​, raseduse infosüsteem, sotsiaalkaitse infosüsteem SKAIS.</w:t>
            </w:r>
          </w:p>
        </w:tc>
      </w:tr>
      <w:tr w:rsidR="18C047FD" w14:paraId="61BFC99B" w14:textId="77777777" w:rsidTr="18C047FD">
        <w:trPr>
          <w:trHeight w:val="300"/>
        </w:trPr>
        <w:tc>
          <w:tcPr>
            <w:tcW w:w="3681" w:type="dxa"/>
          </w:tcPr>
          <w:p w14:paraId="4B6B9013" w14:textId="5312AE50" w:rsidR="60C023A1" w:rsidRDefault="60C023A1" w:rsidP="18C047FD">
            <w:pPr>
              <w:rPr>
                <w:rFonts w:ascii="Roboto" w:eastAsia="Times New Roman" w:hAnsi="Roboto" w:cs="Times New Roman"/>
                <w:sz w:val="18"/>
                <w:szCs w:val="18"/>
              </w:rPr>
            </w:pPr>
            <w:r w:rsidRPr="18C047FD">
              <w:rPr>
                <w:rFonts w:ascii="Roboto" w:eastAsia="Times New Roman" w:hAnsi="Roboto" w:cs="Times New Roman"/>
                <w:sz w:val="18"/>
                <w:szCs w:val="18"/>
              </w:rPr>
              <w:t>Kas vajalik on läbi</w:t>
            </w:r>
            <w:r w:rsidR="22BE3DCE" w:rsidRPr="18C047FD">
              <w:rPr>
                <w:rFonts w:ascii="Roboto" w:eastAsia="Times New Roman" w:hAnsi="Roboto" w:cs="Times New Roman"/>
                <w:sz w:val="18"/>
                <w:szCs w:val="18"/>
              </w:rPr>
              <w:t xml:space="preserve"> viia andmekaitselaane mõjuhinnang?</w:t>
            </w:r>
          </w:p>
        </w:tc>
        <w:tc>
          <w:tcPr>
            <w:tcW w:w="5335" w:type="dxa"/>
          </w:tcPr>
          <w:p w14:paraId="1B27348E" w14:textId="77777777" w:rsidR="727D58DF" w:rsidRDefault="727D58DF" w:rsidP="18C047FD">
            <w:pPr>
              <w:rPr>
                <w:rFonts w:ascii="Roboto" w:hAnsi="Roboto"/>
                <w:sz w:val="18"/>
                <w:szCs w:val="18"/>
                <w:lang w:eastAsia="et-EE"/>
              </w:rPr>
            </w:pPr>
            <w:r w:rsidRPr="18C047FD">
              <w:rPr>
                <w:rFonts w:ascii="Roboto" w:hAnsi="Roboto" w:cs="Times New Roman"/>
                <w:sz w:val="18"/>
                <w:szCs w:val="18"/>
              </w:rPr>
              <w:t>Jah. Kuna kavandatav lahendus puudutab alaealiste ja potentsiaalselt eriliigiliste isikuandmete töötlemist ning võib hõlmata automatiseeritud soovitusi või prioriseerimist, on andmekaitsealane mõjuhinnang vajalik.</w:t>
            </w:r>
          </w:p>
          <w:p w14:paraId="20B020EA" w14:textId="77777777" w:rsidR="18C047FD" w:rsidRDefault="18C047FD" w:rsidP="18C047FD">
            <w:pPr>
              <w:rPr>
                <w:rFonts w:ascii="Roboto" w:eastAsia="Times New Roman" w:hAnsi="Roboto" w:cs="Times New Roman"/>
                <w:sz w:val="18"/>
                <w:szCs w:val="18"/>
              </w:rPr>
            </w:pPr>
          </w:p>
        </w:tc>
      </w:tr>
      <w:tr w:rsidR="00A95EB8" w:rsidRPr="00965705" w14:paraId="2FDBAB84" w14:textId="77777777" w:rsidTr="18C047FD">
        <w:trPr>
          <w:trHeight w:val="300"/>
        </w:trPr>
        <w:tc>
          <w:tcPr>
            <w:tcW w:w="3681" w:type="dxa"/>
          </w:tcPr>
          <w:p w14:paraId="1C61ADC4" w14:textId="66B34A92" w:rsidR="00A95EB8" w:rsidRPr="00965705" w:rsidRDefault="007C5484" w:rsidP="006D0820">
            <w:pPr>
              <w:rPr>
                <w:rFonts w:ascii="Roboto" w:eastAsia="Times New Roman" w:hAnsi="Roboto" w:cs="Times New Roman"/>
                <w:sz w:val="18"/>
                <w:szCs w:val="18"/>
              </w:rPr>
            </w:pPr>
            <w:r w:rsidRPr="00965705">
              <w:rPr>
                <w:rFonts w:ascii="Roboto" w:eastAsia="Times New Roman" w:hAnsi="Roboto" w:cs="Times New Roman"/>
                <w:sz w:val="18"/>
                <w:szCs w:val="18"/>
              </w:rPr>
              <w:t>Kas projekti käigus rakendatakse andmejälgijat?</w:t>
            </w:r>
          </w:p>
        </w:tc>
        <w:tc>
          <w:tcPr>
            <w:tcW w:w="5335" w:type="dxa"/>
          </w:tcPr>
          <w:p w14:paraId="12F3ED17"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 xml:space="preserve">Jah, soovituslikult küll. Arvestades andmete tundlikkust ja </w:t>
            </w:r>
            <w:proofErr w:type="spellStart"/>
            <w:r w:rsidRPr="00965705">
              <w:rPr>
                <w:rFonts w:ascii="Roboto" w:hAnsi="Roboto" w:cs="Times New Roman"/>
                <w:sz w:val="18"/>
                <w:szCs w:val="18"/>
              </w:rPr>
              <w:t>valdkondadevahelist</w:t>
            </w:r>
            <w:proofErr w:type="spellEnd"/>
            <w:r w:rsidRPr="00965705">
              <w:rPr>
                <w:rFonts w:ascii="Roboto" w:hAnsi="Roboto" w:cs="Times New Roman"/>
                <w:sz w:val="18"/>
                <w:szCs w:val="18"/>
              </w:rPr>
              <w:t xml:space="preserve"> kasutust, tuleb tagada läbipaistev logimine </w:t>
            </w:r>
            <w:r w:rsidRPr="00965705">
              <w:rPr>
                <w:rFonts w:ascii="Roboto" w:hAnsi="Roboto" w:cs="Times New Roman"/>
                <w:sz w:val="18"/>
                <w:szCs w:val="18"/>
              </w:rPr>
              <w:lastRenderedPageBreak/>
              <w:t>ning isikule arusaadav ülevaade tema andmete kasutamisest ulatuses, mis on õiguslikult ja tehniliselt võimalik.</w:t>
            </w:r>
          </w:p>
          <w:p w14:paraId="6A53E741" w14:textId="77777777" w:rsidR="00A95EB8" w:rsidRPr="00965705" w:rsidRDefault="00A95EB8" w:rsidP="006D0820">
            <w:pPr>
              <w:rPr>
                <w:rFonts w:ascii="Roboto" w:eastAsia="Times New Roman" w:hAnsi="Roboto" w:cs="Times New Roman"/>
                <w:sz w:val="18"/>
                <w:szCs w:val="18"/>
              </w:rPr>
            </w:pPr>
          </w:p>
        </w:tc>
      </w:tr>
      <w:tr w:rsidR="00A95EB8" w:rsidRPr="00965705" w14:paraId="60F05A37" w14:textId="77777777" w:rsidTr="18C047FD">
        <w:trPr>
          <w:trHeight w:val="300"/>
        </w:trPr>
        <w:tc>
          <w:tcPr>
            <w:tcW w:w="3681" w:type="dxa"/>
          </w:tcPr>
          <w:p w14:paraId="1CD3819D" w14:textId="202AEA28" w:rsidR="00A95EB8" w:rsidRPr="00965705" w:rsidRDefault="22BE3DCE" w:rsidP="006D0820">
            <w:pPr>
              <w:rPr>
                <w:rFonts w:ascii="Roboto" w:eastAsia="Times New Roman" w:hAnsi="Roboto" w:cs="Times New Roman"/>
                <w:sz w:val="18"/>
                <w:szCs w:val="18"/>
              </w:rPr>
            </w:pPr>
            <w:r w:rsidRPr="18C047FD">
              <w:rPr>
                <w:rFonts w:ascii="Roboto" w:eastAsia="Times New Roman" w:hAnsi="Roboto" w:cs="Times New Roman"/>
                <w:sz w:val="18"/>
                <w:szCs w:val="18"/>
              </w:rPr>
              <w:lastRenderedPageBreak/>
              <w:t>Kas vajalik on täita algoritmi kasutatavuse vorm?</w:t>
            </w:r>
            <w:r w:rsidR="007C5484" w:rsidRPr="18C047FD">
              <w:rPr>
                <w:rStyle w:val="Allmrkuseviide"/>
                <w:rFonts w:ascii="Roboto" w:eastAsia="Times New Roman" w:hAnsi="Roboto" w:cs="Times New Roman"/>
                <w:sz w:val="18"/>
                <w:szCs w:val="18"/>
              </w:rPr>
              <w:footnoteReference w:id="9"/>
            </w:r>
          </w:p>
        </w:tc>
        <w:tc>
          <w:tcPr>
            <w:tcW w:w="5335" w:type="dxa"/>
          </w:tcPr>
          <w:p w14:paraId="65D3D43E"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 xml:space="preserve">Jah, kui projekti käigus töötatakse välja või rakendatakse algoritmil põhinev varajase hoiatuse või soovitusloogika. Sellisel juhul tuleb hinnata algoritmi eesmärki, andmeallikaid, mõju, järelevalvet ja </w:t>
            </w:r>
            <w:proofErr w:type="spellStart"/>
            <w:r w:rsidRPr="00965705">
              <w:rPr>
                <w:rFonts w:ascii="Roboto" w:hAnsi="Roboto" w:cs="Times New Roman"/>
                <w:sz w:val="18"/>
                <w:szCs w:val="18"/>
              </w:rPr>
              <w:t>inimsekkumise</w:t>
            </w:r>
            <w:proofErr w:type="spellEnd"/>
            <w:r w:rsidRPr="00965705">
              <w:rPr>
                <w:rFonts w:ascii="Roboto" w:hAnsi="Roboto" w:cs="Times New Roman"/>
                <w:sz w:val="18"/>
                <w:szCs w:val="18"/>
              </w:rPr>
              <w:t xml:space="preserve"> rolli.</w:t>
            </w:r>
          </w:p>
          <w:p w14:paraId="7920231F" w14:textId="77777777" w:rsidR="00A95EB8" w:rsidRPr="00965705" w:rsidRDefault="00A95EB8" w:rsidP="006D0820">
            <w:pPr>
              <w:rPr>
                <w:rFonts w:ascii="Roboto" w:eastAsia="Times New Roman" w:hAnsi="Roboto" w:cs="Times New Roman"/>
                <w:sz w:val="18"/>
                <w:szCs w:val="18"/>
              </w:rPr>
            </w:pPr>
          </w:p>
        </w:tc>
      </w:tr>
      <w:tr w:rsidR="007C5484" w:rsidRPr="00965705" w14:paraId="3376D416" w14:textId="77777777" w:rsidTr="18C047FD">
        <w:trPr>
          <w:trHeight w:val="300"/>
        </w:trPr>
        <w:tc>
          <w:tcPr>
            <w:tcW w:w="3681" w:type="dxa"/>
          </w:tcPr>
          <w:p w14:paraId="038EBC40" w14:textId="79E38105" w:rsidR="007C5484" w:rsidRPr="00965705" w:rsidRDefault="007C5484" w:rsidP="006D0820">
            <w:pPr>
              <w:rPr>
                <w:rFonts w:ascii="Roboto" w:eastAsia="Times New Roman" w:hAnsi="Roboto" w:cs="Times New Roman"/>
                <w:sz w:val="18"/>
                <w:szCs w:val="18"/>
              </w:rPr>
            </w:pPr>
            <w:r w:rsidRPr="00965705">
              <w:rPr>
                <w:rFonts w:ascii="Roboto" w:eastAsia="Times New Roman" w:hAnsi="Roboto" w:cs="Times New Roman"/>
                <w:sz w:val="18"/>
                <w:szCs w:val="18"/>
              </w:rPr>
              <w:t>Kas projekti käigus avalikustatakse avaandmeid?</w:t>
            </w:r>
          </w:p>
        </w:tc>
        <w:tc>
          <w:tcPr>
            <w:tcW w:w="5335" w:type="dxa"/>
          </w:tcPr>
          <w:p w14:paraId="6F651241" w14:textId="77777777" w:rsidR="00E16F1C" w:rsidRPr="00965705" w:rsidRDefault="00E16F1C">
            <w:pPr>
              <w:rPr>
                <w:rFonts w:ascii="Roboto" w:hAnsi="Roboto"/>
                <w:kern w:val="2"/>
                <w:sz w:val="18"/>
                <w:szCs w:val="18"/>
                <w:lang w:eastAsia="et-EE"/>
                <w14:ligatures w14:val="standardContextual"/>
              </w:rPr>
            </w:pPr>
            <w:r w:rsidRPr="00965705">
              <w:rPr>
                <w:rFonts w:ascii="Roboto" w:hAnsi="Roboto" w:cs="Times New Roman"/>
                <w:sz w:val="18"/>
                <w:szCs w:val="18"/>
              </w:rPr>
              <w:t xml:space="preserve">Ei. Projekti käigus ei ole kavandatud isikuandmete ega juhtumipõhiste andmete avalikustamist avaandmetena. Avalikustada võiks vaid </w:t>
            </w:r>
            <w:proofErr w:type="spellStart"/>
            <w:r w:rsidRPr="00965705">
              <w:rPr>
                <w:rFonts w:ascii="Roboto" w:hAnsi="Roboto" w:cs="Times New Roman"/>
                <w:sz w:val="18"/>
                <w:szCs w:val="18"/>
              </w:rPr>
              <w:t>anonümiseeritud</w:t>
            </w:r>
            <w:proofErr w:type="spellEnd"/>
            <w:r w:rsidRPr="00965705">
              <w:rPr>
                <w:rFonts w:ascii="Roboto" w:hAnsi="Roboto" w:cs="Times New Roman"/>
                <w:sz w:val="18"/>
                <w:szCs w:val="18"/>
              </w:rPr>
              <w:t xml:space="preserve"> koondtaseme statistikat ja üldiseid mõjumõõdikuid, kui see on õiguspärane ja turvaline.</w:t>
            </w:r>
          </w:p>
          <w:p w14:paraId="15D8A677" w14:textId="77777777" w:rsidR="007C5484" w:rsidRPr="00965705" w:rsidRDefault="007C5484" w:rsidP="006D0820">
            <w:pPr>
              <w:rPr>
                <w:rFonts w:ascii="Roboto" w:eastAsia="Times New Roman" w:hAnsi="Roboto" w:cs="Times New Roman"/>
                <w:sz w:val="18"/>
                <w:szCs w:val="18"/>
              </w:rPr>
            </w:pPr>
          </w:p>
        </w:tc>
      </w:tr>
    </w:tbl>
    <w:p w14:paraId="2A1509E3" w14:textId="77777777" w:rsidR="00A95EB8" w:rsidRPr="00965705" w:rsidRDefault="00A95EB8" w:rsidP="00771225">
      <w:pPr>
        <w:spacing w:line="276" w:lineRule="auto"/>
        <w:rPr>
          <w:rFonts w:ascii="Roboto" w:eastAsia="Times New Roman" w:hAnsi="Roboto" w:cs="Times New Roman"/>
          <w:b/>
          <w:bCs/>
          <w:sz w:val="18"/>
          <w:szCs w:val="18"/>
        </w:rPr>
      </w:pPr>
    </w:p>
    <w:tbl>
      <w:tblPr>
        <w:tblStyle w:val="Kontuurtabel"/>
        <w:tblW w:w="0" w:type="auto"/>
        <w:tblLook w:val="06A0" w:firstRow="1" w:lastRow="0" w:firstColumn="1" w:lastColumn="0" w:noHBand="1" w:noVBand="1"/>
      </w:tblPr>
      <w:tblGrid>
        <w:gridCol w:w="9016"/>
      </w:tblGrid>
      <w:tr w:rsidR="004F47BE" w:rsidRPr="00965705" w14:paraId="27B0F9A2" w14:textId="77777777" w:rsidTr="7B09B3DA">
        <w:trPr>
          <w:trHeight w:val="300"/>
        </w:trPr>
        <w:tc>
          <w:tcPr>
            <w:tcW w:w="9016" w:type="dxa"/>
            <w:shd w:val="clear" w:color="auto" w:fill="0A2F41" w:themeFill="accent1" w:themeFillShade="80"/>
          </w:tcPr>
          <w:p w14:paraId="668216C9" w14:textId="0E9D1B62" w:rsidR="004F47BE" w:rsidRPr="00965705" w:rsidRDefault="004F47BE" w:rsidP="006D0820">
            <w:pPr>
              <w:rPr>
                <w:rFonts w:ascii="Roboto" w:eastAsia="Times New Roman" w:hAnsi="Roboto" w:cs="Times New Roman"/>
                <w:sz w:val="18"/>
                <w:szCs w:val="18"/>
              </w:rPr>
            </w:pPr>
            <w:r w:rsidRPr="00965705">
              <w:rPr>
                <w:rFonts w:ascii="Roboto" w:eastAsia="Times New Roman" w:hAnsi="Roboto" w:cs="Times New Roman"/>
                <w:b/>
                <w:bCs/>
                <w:sz w:val="18"/>
                <w:szCs w:val="18"/>
              </w:rPr>
              <w:t>8. Muu vajalik teave vabas vormis</w:t>
            </w:r>
          </w:p>
        </w:tc>
      </w:tr>
      <w:tr w:rsidR="004F47BE" w:rsidRPr="00965705" w14:paraId="06EECEAD" w14:textId="77777777" w:rsidTr="7B09B3DA">
        <w:trPr>
          <w:trHeight w:val="2721"/>
        </w:trPr>
        <w:tc>
          <w:tcPr>
            <w:tcW w:w="9016" w:type="dxa"/>
          </w:tcPr>
          <w:p w14:paraId="71A1777F" w14:textId="77777777" w:rsidR="004F47BE" w:rsidRDefault="00E16F1C" w:rsidP="007A0A96">
            <w:pPr>
              <w:rPr>
                <w:rFonts w:ascii="Roboto" w:hAnsi="Roboto" w:cs="Times New Roman"/>
                <w:sz w:val="18"/>
                <w:szCs w:val="18"/>
              </w:rPr>
            </w:pPr>
            <w:r w:rsidRPr="00337ADC">
              <w:rPr>
                <w:rFonts w:ascii="Roboto" w:hAnsi="Roboto" w:cs="Times New Roman"/>
                <w:b/>
                <w:bCs/>
                <w:sz w:val="18"/>
                <w:szCs w:val="18"/>
              </w:rPr>
              <w:t xml:space="preserve">Projekti edukuse eelduseks </w:t>
            </w:r>
            <w:r w:rsidRPr="00965705">
              <w:rPr>
                <w:rFonts w:ascii="Roboto" w:hAnsi="Roboto" w:cs="Times New Roman"/>
                <w:sz w:val="18"/>
                <w:szCs w:val="18"/>
              </w:rPr>
              <w:t xml:space="preserve">on tugev </w:t>
            </w:r>
            <w:proofErr w:type="spellStart"/>
            <w:r w:rsidRPr="00965705">
              <w:rPr>
                <w:rFonts w:ascii="Roboto" w:hAnsi="Roboto" w:cs="Times New Roman"/>
                <w:sz w:val="18"/>
                <w:szCs w:val="18"/>
              </w:rPr>
              <w:t>valdkondadeülene</w:t>
            </w:r>
            <w:proofErr w:type="spellEnd"/>
            <w:r w:rsidRPr="00965705">
              <w:rPr>
                <w:rFonts w:ascii="Roboto" w:hAnsi="Roboto" w:cs="Times New Roman"/>
                <w:sz w:val="18"/>
                <w:szCs w:val="18"/>
              </w:rPr>
              <w:t xml:space="preserve"> partnerlus ning selge kokkulepe, et lahenduse eesmärk ei ole luua uut staatilist superandmebaasi, vaid aktiivne ja piiratud eesmärgiga süsteem, mis aitab lapsel kiiremini abini jõuda. Oluline on siduda projekt olemasolevate riiklike ja teaduslike algatustega, sh Sotsiaalministeeriumi laste heaolu andmepildi arendusega ning Tartu Ülikooli</w:t>
            </w:r>
            <w:r w:rsidR="007A0A96">
              <w:rPr>
                <w:rFonts w:ascii="Roboto" w:hAnsi="Roboto" w:cs="Times New Roman"/>
                <w:sz w:val="18"/>
                <w:szCs w:val="18"/>
              </w:rPr>
              <w:t xml:space="preserve"> </w:t>
            </w:r>
            <w:proofErr w:type="spellStart"/>
            <w:r w:rsidRPr="00965705">
              <w:rPr>
                <w:rFonts w:ascii="Roboto" w:hAnsi="Roboto" w:cs="Times New Roman"/>
                <w:sz w:val="18"/>
                <w:szCs w:val="18"/>
              </w:rPr>
              <w:t>eestveetava</w:t>
            </w:r>
            <w:proofErr w:type="spellEnd"/>
            <w:r w:rsidRPr="00965705">
              <w:rPr>
                <w:rFonts w:ascii="Roboto" w:hAnsi="Roboto" w:cs="Times New Roman"/>
                <w:sz w:val="18"/>
                <w:szCs w:val="18"/>
              </w:rPr>
              <w:t xml:space="preserve"> heaolumudeli loomisega. Projekti käigus tuleb eraldi tähelepanu pöörata noorte ja perede kaasamisele, eetilistele piiridele, õiglasusele ning sellele, et süsteem ei looks põhjendamatut </w:t>
            </w:r>
            <w:proofErr w:type="spellStart"/>
            <w:r w:rsidRPr="00965705">
              <w:rPr>
                <w:rFonts w:ascii="Roboto" w:hAnsi="Roboto" w:cs="Times New Roman"/>
                <w:sz w:val="18"/>
                <w:szCs w:val="18"/>
              </w:rPr>
              <w:t>stigmatiseerimist</w:t>
            </w:r>
            <w:proofErr w:type="spellEnd"/>
            <w:r w:rsidRPr="00965705">
              <w:rPr>
                <w:rFonts w:ascii="Roboto" w:hAnsi="Roboto" w:cs="Times New Roman"/>
                <w:sz w:val="18"/>
                <w:szCs w:val="18"/>
              </w:rPr>
              <w:t xml:space="preserve"> ega liigset seiret.</w:t>
            </w:r>
          </w:p>
          <w:p w14:paraId="6BF2F955" w14:textId="77777777" w:rsidR="000C4749" w:rsidRDefault="000C4749" w:rsidP="007A0A96">
            <w:pPr>
              <w:rPr>
                <w:rFonts w:ascii="Roboto" w:eastAsia="Times New Roman" w:hAnsi="Roboto" w:cs="Times New Roman"/>
                <w:sz w:val="18"/>
                <w:szCs w:val="18"/>
              </w:rPr>
            </w:pPr>
          </w:p>
          <w:p w14:paraId="38F0B386" w14:textId="75F125CC" w:rsidR="00200E38" w:rsidRDefault="00200E38">
            <w:pPr>
              <w:spacing w:line="276" w:lineRule="auto"/>
              <w:rPr>
                <w:rFonts w:ascii="Roboto" w:hAnsi="Roboto"/>
                <w:sz w:val="18"/>
                <w:szCs w:val="18"/>
              </w:rPr>
            </w:pPr>
            <w:r>
              <w:rPr>
                <w:rFonts w:ascii="Roboto" w:hAnsi="Roboto"/>
                <w:b/>
                <w:bCs/>
                <w:sz w:val="18"/>
                <w:szCs w:val="18"/>
              </w:rPr>
              <w:t>Mudila on kooskõlas valdkondlike arengukavadega</w:t>
            </w:r>
            <w:r>
              <w:rPr>
                <w:rFonts w:ascii="Roboto" w:hAnsi="Roboto"/>
                <w:sz w:val="18"/>
                <w:szCs w:val="18"/>
              </w:rPr>
              <w:t xml:space="preserve"> ning toetab otseselt nii Eesti digiühiskonna arengukava 2035 kui ka andmete ja tehisintellekti valge raamatu 2024–2030 eesmärke. Projekt panustab digiühiskonna arengukava sihti kujundada turvalisi, personaalseid, proaktiivseid ja üle asutuste piiride terviklikke avalikke teenuseid ning viib selle eesmärgi haavatava sihtrühma kontekstis praktilisse rakendusse. Samal ajal toetab projekt valge raamatu eesmärki võtta avalikus sektoris kasutusele andme- ja tehisarul põhinevaid lahendusi viisil, mis parandab teenuste kvaliteeti ja tõhusust, vähendab killustatust ning tagab õiguspärasuse, turvalisuse, läbipaistvuse ja </w:t>
            </w:r>
            <w:proofErr w:type="spellStart"/>
            <w:r>
              <w:rPr>
                <w:rFonts w:ascii="Roboto" w:hAnsi="Roboto"/>
                <w:sz w:val="18"/>
                <w:szCs w:val="18"/>
              </w:rPr>
              <w:t>inimkeskse</w:t>
            </w:r>
            <w:proofErr w:type="spellEnd"/>
            <w:r>
              <w:rPr>
                <w:rFonts w:ascii="Roboto" w:hAnsi="Roboto"/>
                <w:sz w:val="18"/>
                <w:szCs w:val="18"/>
              </w:rPr>
              <w:t xml:space="preserve"> lähenemise</w:t>
            </w:r>
            <w:r w:rsidR="00404302">
              <w:rPr>
                <w:rFonts w:ascii="Roboto" w:hAnsi="Roboto"/>
                <w:sz w:val="18"/>
                <w:szCs w:val="18"/>
              </w:rPr>
              <w:t>.</w:t>
            </w:r>
          </w:p>
          <w:p w14:paraId="4405A155" w14:textId="77777777" w:rsidR="00CF48D7" w:rsidRDefault="00CF48D7">
            <w:pPr>
              <w:spacing w:line="276" w:lineRule="auto"/>
              <w:rPr>
                <w:rFonts w:ascii="Roboto" w:hAnsi="Roboto"/>
                <w:sz w:val="18"/>
                <w:szCs w:val="18"/>
              </w:rPr>
            </w:pPr>
          </w:p>
          <w:p w14:paraId="6D39D951" w14:textId="4928B616" w:rsidR="00CF48D7" w:rsidRDefault="00CF48D7" w:rsidP="00CF48D7">
            <w:pPr>
              <w:spacing w:line="276" w:lineRule="auto"/>
              <w:rPr>
                <w:kern w:val="2"/>
                <w:lang w:eastAsia="et-EE"/>
                <w14:ligatures w14:val="standardContextual"/>
              </w:rPr>
            </w:pPr>
            <w:r>
              <w:rPr>
                <w:rFonts w:ascii="Roboto" w:hAnsi="Roboto"/>
                <w:sz w:val="18"/>
                <w:szCs w:val="18"/>
              </w:rPr>
              <w:t>Mudila tegevuskava on üles ehitatud</w:t>
            </w:r>
            <w:r>
              <w:rPr>
                <w:rFonts w:ascii="Roboto" w:hAnsi="Roboto"/>
                <w:sz w:val="18"/>
                <w:szCs w:val="18"/>
              </w:rPr>
              <w:t xml:space="preserve"> </w:t>
            </w:r>
            <w:r>
              <w:rPr>
                <w:rFonts w:ascii="Roboto" w:hAnsi="Roboto"/>
                <w:sz w:val="18"/>
                <w:szCs w:val="18"/>
              </w:rPr>
              <w:t>omavahel seotud etappide</w:t>
            </w:r>
            <w:r>
              <w:rPr>
                <w:rFonts w:ascii="Roboto" w:hAnsi="Roboto"/>
                <w:sz w:val="18"/>
                <w:szCs w:val="18"/>
              </w:rPr>
              <w:t>na</w:t>
            </w:r>
            <w:r w:rsidR="00813871">
              <w:rPr>
                <w:rFonts w:ascii="Roboto" w:hAnsi="Roboto"/>
                <w:sz w:val="18"/>
                <w:szCs w:val="18"/>
              </w:rPr>
              <w:t>: p</w:t>
            </w:r>
            <w:r>
              <w:rPr>
                <w:rFonts w:ascii="Roboto" w:hAnsi="Roboto"/>
                <w:sz w:val="18"/>
                <w:szCs w:val="18"/>
              </w:rPr>
              <w:t xml:space="preserve">aralleelselt kulgev TA-etapp annab sisendi nii andmete liikumise, õigusliku ettevalmistuse kui ka teenuste automatiseerimise etapile, mis vähendab riski, et tehnilist lahendust arendatakse sisulise või õigusliku aluseta. Ajakava </w:t>
            </w:r>
            <w:r w:rsidR="005339B5">
              <w:rPr>
                <w:rFonts w:ascii="Roboto" w:hAnsi="Roboto"/>
                <w:sz w:val="18"/>
                <w:szCs w:val="18"/>
              </w:rPr>
              <w:t xml:space="preserve">on võrdlemisi kiire, kuid </w:t>
            </w:r>
            <w:r>
              <w:rPr>
                <w:rFonts w:ascii="Roboto" w:hAnsi="Roboto"/>
                <w:sz w:val="18"/>
                <w:szCs w:val="18"/>
              </w:rPr>
              <w:t xml:space="preserve">sisaldab </w:t>
            </w:r>
            <w:r w:rsidR="005339B5">
              <w:rPr>
                <w:rFonts w:ascii="Roboto" w:hAnsi="Roboto"/>
                <w:sz w:val="18"/>
                <w:szCs w:val="18"/>
              </w:rPr>
              <w:t xml:space="preserve">samas </w:t>
            </w:r>
            <w:r>
              <w:rPr>
                <w:rFonts w:ascii="Roboto" w:hAnsi="Roboto"/>
                <w:sz w:val="18"/>
                <w:szCs w:val="18"/>
              </w:rPr>
              <w:t>teadlikult puhvrit ettenägematute viivituste tarbeks: kriitilised analüüsi-, kooskõlastus- ja testimistegevused ei ole planeeritud viimasele hetkele, vaid nende vahele on jäetud piisav ajavaru. See suurendab tõenäosust, et projekt</w:t>
            </w:r>
            <w:r w:rsidR="007B6017">
              <w:rPr>
                <w:rFonts w:ascii="Roboto" w:hAnsi="Roboto"/>
                <w:sz w:val="18"/>
                <w:szCs w:val="18"/>
              </w:rPr>
              <w:t xml:space="preserve"> </w:t>
            </w:r>
            <w:r>
              <w:rPr>
                <w:rFonts w:ascii="Roboto" w:hAnsi="Roboto"/>
                <w:sz w:val="18"/>
                <w:szCs w:val="18"/>
              </w:rPr>
              <w:t>valmi</w:t>
            </w:r>
            <w:r w:rsidR="007B6017">
              <w:rPr>
                <w:rFonts w:ascii="Roboto" w:hAnsi="Roboto"/>
                <w:sz w:val="18"/>
                <w:szCs w:val="18"/>
              </w:rPr>
              <w:t>b küll kiirelt, ent samas</w:t>
            </w:r>
            <w:r>
              <w:rPr>
                <w:rFonts w:ascii="Roboto" w:hAnsi="Roboto"/>
                <w:sz w:val="18"/>
                <w:szCs w:val="18"/>
              </w:rPr>
              <w:t xml:space="preserve"> kvaliteetselt ning projekti eesmärgid saavutatakse kavandatud perioodis.</w:t>
            </w:r>
          </w:p>
          <w:p w14:paraId="70F47503" w14:textId="77777777" w:rsidR="00CF48D7" w:rsidRDefault="00CF48D7">
            <w:pPr>
              <w:spacing w:line="276" w:lineRule="auto"/>
              <w:rPr>
                <w:rFonts w:ascii="Roboto" w:hAnsi="Roboto"/>
                <w:sz w:val="18"/>
                <w:szCs w:val="18"/>
              </w:rPr>
            </w:pPr>
          </w:p>
          <w:p w14:paraId="05E3A0D0" w14:textId="3FE64997" w:rsidR="00D4607A" w:rsidRDefault="00D4607A">
            <w:pPr>
              <w:spacing w:line="276" w:lineRule="auto"/>
              <w:rPr>
                <w:rFonts w:ascii="Roboto" w:hAnsi="Roboto"/>
                <w:sz w:val="18"/>
                <w:szCs w:val="18"/>
              </w:rPr>
            </w:pPr>
          </w:p>
          <w:p w14:paraId="120FE5C7" w14:textId="603B1717" w:rsidR="002409A0" w:rsidRPr="00965705" w:rsidRDefault="002409A0" w:rsidP="00CF48D7">
            <w:pPr>
              <w:spacing w:line="276" w:lineRule="auto"/>
              <w:rPr>
                <w:rFonts w:ascii="Roboto" w:eastAsia="Times New Roman" w:hAnsi="Roboto" w:cs="Times New Roman"/>
                <w:sz w:val="18"/>
                <w:szCs w:val="18"/>
              </w:rPr>
            </w:pPr>
          </w:p>
        </w:tc>
      </w:tr>
    </w:tbl>
    <w:p w14:paraId="478BA4E3" w14:textId="3A95A582" w:rsidR="15123060" w:rsidRDefault="15123060" w:rsidP="15123060">
      <w:pPr>
        <w:rPr>
          <w:rFonts w:ascii="Roboto" w:hAnsi="Roboto" w:cs="Arial"/>
          <w:b/>
          <w:bCs/>
          <w:sz w:val="18"/>
          <w:szCs w:val="18"/>
        </w:rPr>
      </w:pPr>
    </w:p>
    <w:p w14:paraId="18875F50" w14:textId="5F7EC944" w:rsidR="000C22F6" w:rsidRPr="00965705" w:rsidRDefault="2177EA4F" w:rsidP="15123060">
      <w:pPr>
        <w:rPr>
          <w:rFonts w:ascii="Roboto" w:hAnsi="Roboto" w:cs="Arial"/>
          <w:b/>
          <w:bCs/>
          <w:sz w:val="18"/>
          <w:szCs w:val="18"/>
        </w:rPr>
      </w:pPr>
      <w:r w:rsidRPr="15123060">
        <w:rPr>
          <w:rFonts w:ascii="Roboto" w:hAnsi="Roboto" w:cs="Arial"/>
          <w:b/>
          <w:bCs/>
          <w:sz w:val="18"/>
          <w:szCs w:val="18"/>
        </w:rPr>
        <w:t>Volitused</w:t>
      </w:r>
    </w:p>
    <w:p w14:paraId="7825AABF" w14:textId="5B05B519" w:rsidR="00D95DB3" w:rsidRPr="00965705" w:rsidRDefault="000C22F6" w:rsidP="00C513FA">
      <w:pPr>
        <w:jc w:val="both"/>
      </w:pPr>
      <w:r w:rsidRPr="18C047FD">
        <w:rPr>
          <w:rFonts w:ascii="Roboto" w:hAnsi="Roboto" w:cs="Arial"/>
          <w:sz w:val="18"/>
          <w:szCs w:val="18"/>
        </w:rPr>
        <w:t>Kontrollige e-äriregistrist</w:t>
      </w:r>
      <w:r w:rsidR="00D95DB3" w:rsidRPr="18C047FD">
        <w:rPr>
          <w:rStyle w:val="Allmrkuseviide"/>
          <w:rFonts w:ascii="Roboto" w:hAnsi="Roboto" w:cs="Arial"/>
          <w:sz w:val="18"/>
          <w:szCs w:val="18"/>
        </w:rPr>
        <w:footnoteReference w:id="10"/>
      </w:r>
      <w:r w:rsidRPr="18C047FD">
        <w:rPr>
          <w:rFonts w:ascii="Roboto" w:hAnsi="Roboto" w:cs="Arial"/>
          <w:sz w:val="18"/>
          <w:szCs w:val="18"/>
        </w:rPr>
        <w:t>, kas Teil on äriregistri registrikaardi järgi õigus taotleja esindamiseks</w:t>
      </w:r>
      <w:r w:rsidR="3FF3A88F" w:rsidRPr="18C047FD">
        <w:rPr>
          <w:rFonts w:ascii="Roboto" w:hAnsi="Roboto" w:cs="Arial"/>
          <w:sz w:val="18"/>
          <w:szCs w:val="18"/>
        </w:rPr>
        <w:t xml:space="preserve">. </w:t>
      </w:r>
      <w:r w:rsidR="68D47F8E" w:rsidRPr="18C047FD">
        <w:rPr>
          <w:rFonts w:ascii="Roboto" w:hAnsi="Roboto" w:cs="Arial"/>
          <w:sz w:val="18"/>
          <w:szCs w:val="18"/>
        </w:rPr>
        <w:t>Juhul, kui Teil puudub e-äriregistris taotleja esindusõigus, saate oma esindusõigust tõendada, lisades taotlusele digiallkirjastatud volituse.</w:t>
      </w:r>
    </w:p>
    <w:p w14:paraId="5063388C" w14:textId="77777777" w:rsidR="00D95DB3" w:rsidRPr="00965705" w:rsidRDefault="00D95DB3" w:rsidP="00D95DB3">
      <w:pPr>
        <w:rPr>
          <w:rFonts w:ascii="Roboto" w:hAnsi="Roboto" w:cs="Arial"/>
          <w:b/>
          <w:bCs/>
          <w:sz w:val="18"/>
          <w:szCs w:val="18"/>
        </w:rPr>
      </w:pPr>
      <w:r w:rsidRPr="00965705">
        <w:rPr>
          <w:rFonts w:ascii="Roboto" w:hAnsi="Roboto" w:cs="Arial"/>
          <w:b/>
          <w:bCs/>
          <w:sz w:val="18"/>
          <w:szCs w:val="18"/>
        </w:rPr>
        <w:t>Kinnitused</w:t>
      </w:r>
    </w:p>
    <w:p w14:paraId="097D44D4" w14:textId="77777777" w:rsidR="00D95DB3" w:rsidRPr="00965705" w:rsidRDefault="00D95DB3" w:rsidP="00D95DB3">
      <w:pPr>
        <w:rPr>
          <w:rFonts w:ascii="Roboto" w:hAnsi="Roboto" w:cs="Arial"/>
          <w:sz w:val="18"/>
          <w:szCs w:val="18"/>
        </w:rPr>
      </w:pPr>
      <w:r w:rsidRPr="00965705">
        <w:rPr>
          <w:rFonts w:ascii="Roboto" w:hAnsi="Roboto" w:cs="Arial"/>
          <w:sz w:val="18"/>
          <w:szCs w:val="18"/>
        </w:rPr>
        <w:t>Palun tutvuge alljärgnevate tingimustega ning kinnitage, et olete nendega nõus:</w:t>
      </w:r>
    </w:p>
    <w:p w14:paraId="403AFD36" w14:textId="77777777" w:rsidR="00D95DB3" w:rsidRPr="00965705" w:rsidRDefault="00D95DB3" w:rsidP="00FD4E63">
      <w:pPr>
        <w:rPr>
          <w:rFonts w:ascii="Roboto" w:hAnsi="Roboto" w:cs="Arial"/>
          <w:sz w:val="18"/>
          <w:szCs w:val="18"/>
          <w:u w:val="single"/>
        </w:rPr>
      </w:pPr>
      <w:r w:rsidRPr="00965705">
        <w:rPr>
          <w:rFonts w:ascii="Roboto" w:hAnsi="Roboto" w:cs="Arial"/>
          <w:sz w:val="18"/>
          <w:szCs w:val="18"/>
          <w:u w:val="single"/>
        </w:rPr>
        <w:t>Annan nõusoleku:</w:t>
      </w:r>
    </w:p>
    <w:p w14:paraId="3210D463" w14:textId="77777777" w:rsidR="00D95DB3" w:rsidRPr="00965705" w:rsidRDefault="00D95DB3" w:rsidP="00D95DB3">
      <w:pPr>
        <w:spacing w:after="0" w:line="278" w:lineRule="auto"/>
        <w:rPr>
          <w:rFonts w:ascii="Roboto" w:hAnsi="Roboto" w:cs="Arial"/>
          <w:sz w:val="18"/>
          <w:szCs w:val="18"/>
        </w:rPr>
      </w:pPr>
      <w:r w:rsidRPr="00965705">
        <w:rPr>
          <w:rFonts w:ascii="Roboto" w:hAnsi="Roboto" w:cs="Arial"/>
          <w:sz w:val="18"/>
          <w:szCs w:val="18"/>
        </w:rPr>
        <w:t>- teha õiguspädevale organile järelpärimisi;</w:t>
      </w:r>
    </w:p>
    <w:p w14:paraId="4AB0B6A7" w14:textId="77777777" w:rsidR="00D95DB3" w:rsidRPr="00965705" w:rsidRDefault="00D95DB3" w:rsidP="00D95DB3">
      <w:pPr>
        <w:spacing w:after="0" w:line="278" w:lineRule="auto"/>
        <w:rPr>
          <w:rFonts w:ascii="Roboto" w:hAnsi="Roboto" w:cs="Arial"/>
          <w:sz w:val="18"/>
          <w:szCs w:val="18"/>
        </w:rPr>
      </w:pPr>
      <w:r w:rsidRPr="00965705">
        <w:rPr>
          <w:rFonts w:ascii="Roboto" w:hAnsi="Roboto" w:cs="Arial"/>
          <w:sz w:val="18"/>
          <w:szCs w:val="18"/>
        </w:rPr>
        <w:lastRenderedPageBreak/>
        <w:t>- teostada taotleja suhtes toetuse andmise tingimustest tulenevaid õigusi;</w:t>
      </w:r>
    </w:p>
    <w:p w14:paraId="21BCC67F" w14:textId="785BF297" w:rsidR="00D95DB3" w:rsidRPr="00965705" w:rsidRDefault="00D95DB3" w:rsidP="00D95DB3">
      <w:pPr>
        <w:rPr>
          <w:rFonts w:ascii="Roboto" w:hAnsi="Roboto" w:cs="Arial"/>
          <w:sz w:val="18"/>
          <w:szCs w:val="18"/>
        </w:rPr>
      </w:pPr>
      <w:r w:rsidRPr="00965705">
        <w:rPr>
          <w:rFonts w:ascii="Roboto" w:hAnsi="Roboto" w:cs="Arial"/>
          <w:sz w:val="18"/>
          <w:szCs w:val="18"/>
        </w:rPr>
        <w:t>- edasise infovahetuse toimumiseks elektroonilisel teel.</w:t>
      </w:r>
    </w:p>
    <w:p w14:paraId="37ECDFFD" w14:textId="77777777" w:rsidR="00FD4E63" w:rsidRPr="00965705" w:rsidRDefault="00FD4E63" w:rsidP="00FD4E63">
      <w:pPr>
        <w:rPr>
          <w:rFonts w:ascii="Roboto" w:hAnsi="Roboto" w:cs="Arial"/>
          <w:sz w:val="18"/>
          <w:szCs w:val="18"/>
          <w:u w:val="single"/>
        </w:rPr>
      </w:pPr>
      <w:r w:rsidRPr="00965705">
        <w:rPr>
          <w:rFonts w:ascii="Roboto" w:hAnsi="Roboto" w:cs="Arial"/>
          <w:sz w:val="18"/>
          <w:szCs w:val="18"/>
          <w:u w:val="single"/>
        </w:rPr>
        <w:t>Kinnitan järgnevat:</w:t>
      </w:r>
    </w:p>
    <w:p w14:paraId="1559BB10" w14:textId="77777777"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kõik taotluses esitatud andmed on õiged ning esitatud dokumendid on kehtivad ja ehtsad;</w:t>
      </w:r>
    </w:p>
    <w:p w14:paraId="2E6A1999" w14:textId="0DEFAF54" w:rsidR="00FD4E63" w:rsidRPr="00965705" w:rsidRDefault="00FD4E63" w:rsidP="00AB70C2">
      <w:pPr>
        <w:spacing w:after="0" w:line="278" w:lineRule="auto"/>
        <w:jc w:val="both"/>
        <w:rPr>
          <w:rFonts w:ascii="Roboto" w:hAnsi="Roboto" w:cs="Arial"/>
          <w:sz w:val="18"/>
          <w:szCs w:val="18"/>
        </w:rPr>
      </w:pPr>
      <w:r w:rsidRPr="18C047FD">
        <w:rPr>
          <w:rFonts w:ascii="Roboto" w:hAnsi="Roboto" w:cs="Arial"/>
          <w:sz w:val="18"/>
          <w:szCs w:val="18"/>
        </w:rPr>
        <w:t>-</w:t>
      </w:r>
      <w:r w:rsidR="01AA7BAC" w:rsidRPr="18C047FD">
        <w:rPr>
          <w:rFonts w:ascii="Roboto" w:hAnsi="Roboto" w:cs="Arial"/>
          <w:sz w:val="18"/>
          <w:szCs w:val="18"/>
        </w:rPr>
        <w:t xml:space="preserve"> </w:t>
      </w:r>
      <w:r w:rsidRPr="18C047FD">
        <w:rPr>
          <w:rFonts w:ascii="Roboto" w:hAnsi="Roboto" w:cs="Arial"/>
          <w:sz w:val="18"/>
          <w:szCs w:val="18"/>
        </w:rPr>
        <w:t>taotluses sisalduv projekt vastab toetuse andmise tingimuste määruses sätestatud eesmärkidele ja toetatavatele tegevustele;</w:t>
      </w:r>
    </w:p>
    <w:p w14:paraId="3764D2AE" w14:textId="77777777"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taotlejal on toetuse andmise tingimustes sätestatud projekti elluviimiseks ja haldamiseks vajalik kvalifikatsioon või kogemus ning õiguslik, organisatsiooniline või tehniline eeldus;</w:t>
      </w:r>
    </w:p>
    <w:p w14:paraId="1B56BAB7" w14:textId="6F920F4C"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xml:space="preserve">- taotleja kohustub väljastama andmeid ja osutama igakülgselt kaasabi </w:t>
      </w:r>
      <w:r w:rsidR="003833B7" w:rsidRPr="00965705">
        <w:rPr>
          <w:rFonts w:ascii="Roboto" w:hAnsi="Roboto" w:cs="Arial"/>
          <w:sz w:val="18"/>
          <w:szCs w:val="18"/>
        </w:rPr>
        <w:t xml:space="preserve">Justiits- ja Digiministeeriumile </w:t>
      </w:r>
      <w:r w:rsidRPr="00965705">
        <w:rPr>
          <w:rFonts w:ascii="Roboto" w:hAnsi="Roboto" w:cs="Arial"/>
          <w:sz w:val="18"/>
          <w:szCs w:val="18"/>
        </w:rPr>
        <w:t>ning teistele asutustele, kelle kohustus on teha taotluses sisalduva projekti elluviimise üle järelevalvet;</w:t>
      </w:r>
    </w:p>
    <w:p w14:paraId="34D3D2A1" w14:textId="77777777"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taotleja kohustub viima projekti ellu taotluses esitatud teabe ja tingimuste alusel;</w:t>
      </w:r>
    </w:p>
    <w:p w14:paraId="3D443F9B" w14:textId="37C41902"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xml:space="preserve">- taotleja kohustub </w:t>
      </w:r>
      <w:r w:rsidR="00C513FA" w:rsidRPr="00965705">
        <w:rPr>
          <w:rFonts w:ascii="Roboto" w:hAnsi="Roboto" w:cs="Arial"/>
          <w:sz w:val="18"/>
          <w:szCs w:val="18"/>
        </w:rPr>
        <w:t>Justiits- ja Digiministeeriumi</w:t>
      </w:r>
      <w:r w:rsidRPr="00965705">
        <w:rPr>
          <w:rFonts w:ascii="Roboto" w:hAnsi="Roboto" w:cs="Arial"/>
          <w:sz w:val="18"/>
          <w:szCs w:val="18"/>
        </w:rPr>
        <w:t xml:space="preserve"> viivitamata teavitama taotluses esitatud andmetes toimunud muudatusest ja ilmnenud asjaolust, mis võib mõjutada taotluse kohta otsuse tegemist;</w:t>
      </w:r>
    </w:p>
    <w:p w14:paraId="7E490455" w14:textId="158A62ED" w:rsidR="00FD4E63" w:rsidRPr="00965705" w:rsidRDefault="00FD4E63" w:rsidP="00AB70C2">
      <w:pPr>
        <w:spacing w:after="0" w:line="278" w:lineRule="auto"/>
        <w:jc w:val="both"/>
        <w:rPr>
          <w:rFonts w:ascii="Roboto" w:hAnsi="Roboto" w:cs="Arial"/>
          <w:sz w:val="18"/>
          <w:szCs w:val="18"/>
        </w:rPr>
      </w:pPr>
      <w:r w:rsidRPr="00965705">
        <w:rPr>
          <w:rFonts w:ascii="Roboto" w:hAnsi="Roboto" w:cs="Arial"/>
          <w:sz w:val="18"/>
          <w:szCs w:val="18"/>
        </w:rPr>
        <w:t>- taotlejal on nõutavad vahendid projekti omafinantseeringu tagamiseks;</w:t>
      </w:r>
    </w:p>
    <w:p w14:paraId="496A6FB2" w14:textId="7EFDE7E3" w:rsidR="00FD4E63" w:rsidRPr="00965705" w:rsidRDefault="00FD4E63" w:rsidP="00FD4E63">
      <w:pPr>
        <w:rPr>
          <w:rFonts w:ascii="Roboto" w:hAnsi="Roboto" w:cs="Arial"/>
          <w:sz w:val="18"/>
          <w:szCs w:val="18"/>
        </w:rPr>
      </w:pPr>
      <w:r w:rsidRPr="18C047FD">
        <w:rPr>
          <w:rFonts w:ascii="Roboto" w:hAnsi="Roboto" w:cs="Arial"/>
          <w:sz w:val="18"/>
          <w:szCs w:val="18"/>
        </w:rPr>
        <w:t>- taotleja on teadlik, et toetuse saamise info ja toetuse summa avalikustatakse.</w:t>
      </w:r>
    </w:p>
    <w:p w14:paraId="38A3996B" w14:textId="4B1C484B" w:rsidR="036DADE6" w:rsidRDefault="036DADE6" w:rsidP="18C047FD">
      <w:pPr>
        <w:rPr>
          <w:rFonts w:ascii="Roboto" w:eastAsia="Roboto" w:hAnsi="Roboto" w:cs="Roboto"/>
          <w:sz w:val="18"/>
          <w:szCs w:val="18"/>
        </w:rPr>
      </w:pPr>
      <w:r w:rsidRPr="18C047FD">
        <w:rPr>
          <w:rFonts w:ascii="MS Gothic" w:eastAsia="MS Gothic" w:hAnsi="MS Gothic" w:cs="MS Gothic"/>
          <w:b/>
          <w:bCs/>
          <w:color w:val="000000" w:themeColor="text1"/>
          <w:sz w:val="19"/>
          <w:szCs w:val="19"/>
        </w:rPr>
        <w:t>☒</w:t>
      </w:r>
      <w:r w:rsidRPr="18C047FD">
        <w:rPr>
          <w:rFonts w:ascii="Arial" w:eastAsia="Arial" w:hAnsi="Arial" w:cs="Arial"/>
          <w:b/>
          <w:bCs/>
          <w:color w:val="000000" w:themeColor="text1"/>
          <w:sz w:val="20"/>
          <w:szCs w:val="20"/>
        </w:rPr>
        <w:t xml:space="preserve"> Kinnitan, et kõik taotluses esitatud andmed on õiged ja täielikud, olen ülaltoodud tingimustega tutvunud ja olen nendega nõus.</w:t>
      </w:r>
    </w:p>
    <w:sectPr w:rsidR="036DAD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5A3B" w14:textId="77777777" w:rsidR="00F85D5F" w:rsidRDefault="00F85D5F" w:rsidP="0016730B">
      <w:pPr>
        <w:spacing w:after="0" w:line="240" w:lineRule="auto"/>
      </w:pPr>
      <w:r>
        <w:separator/>
      </w:r>
    </w:p>
  </w:endnote>
  <w:endnote w:type="continuationSeparator" w:id="0">
    <w:p w14:paraId="4627313D" w14:textId="77777777" w:rsidR="00F85D5F" w:rsidRDefault="00F85D5F" w:rsidP="0016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AC3C" w14:textId="77777777" w:rsidR="00F85D5F" w:rsidRDefault="00F85D5F" w:rsidP="0016730B">
      <w:pPr>
        <w:spacing w:after="0" w:line="240" w:lineRule="auto"/>
      </w:pPr>
      <w:r>
        <w:separator/>
      </w:r>
    </w:p>
  </w:footnote>
  <w:footnote w:type="continuationSeparator" w:id="0">
    <w:p w14:paraId="746E8D41" w14:textId="77777777" w:rsidR="00F85D5F" w:rsidRDefault="00F85D5F" w:rsidP="0016730B">
      <w:pPr>
        <w:spacing w:after="0" w:line="240" w:lineRule="auto"/>
      </w:pPr>
      <w:r>
        <w:continuationSeparator/>
      </w:r>
    </w:p>
  </w:footnote>
  <w:footnote w:id="1">
    <w:p w14:paraId="452F387B" w14:textId="6D27A298" w:rsidR="00591F03" w:rsidRDefault="00591F03" w:rsidP="00591F03">
      <w:pPr>
        <w:pStyle w:val="Allmrkusetekst"/>
      </w:pPr>
      <w:r>
        <w:rPr>
          <w:rStyle w:val="Allmrkuseviide"/>
        </w:rPr>
        <w:footnoteRef/>
      </w:r>
      <w:r w:rsidR="0012386F">
        <w:t xml:space="preserve"> Statistikaamet</w:t>
      </w:r>
      <w:r w:rsidR="000C5A15">
        <w:t xml:space="preserve">. </w:t>
      </w:r>
      <w:r w:rsidR="00E00537">
        <w:t>(</w:t>
      </w:r>
      <w:r w:rsidR="000C5A15">
        <w:t>2026</w:t>
      </w:r>
      <w:r w:rsidR="00E00537">
        <w:t>)</w:t>
      </w:r>
      <w:r w:rsidR="000C5A15">
        <w:t>.</w:t>
      </w:r>
      <w:r w:rsidR="0012386F">
        <w:t xml:space="preserve"> </w:t>
      </w:r>
      <w:r w:rsidR="00FF6CCD" w:rsidRPr="00E00537">
        <w:rPr>
          <w:i/>
          <w:iCs/>
        </w:rPr>
        <w:t>SK032: Abivajavad lapsed soo ja vanuserühma järgi</w:t>
      </w:r>
      <w:r w:rsidR="00E00537">
        <w:t>.</w:t>
      </w:r>
      <w:r>
        <w:t xml:space="preserve"> </w:t>
      </w:r>
      <w:hyperlink r:id="rId1" w:history="1">
        <w:r w:rsidRPr="00591F03">
          <w:rPr>
            <w:rStyle w:val="Hperlink"/>
          </w:rPr>
          <w:t>SK032: ABIVAJAVAD LAPSED | Sugu, Aasta ning Vanuserühm. Statistika andmebaas</w:t>
        </w:r>
      </w:hyperlink>
    </w:p>
  </w:footnote>
  <w:footnote w:id="2">
    <w:p w14:paraId="77336D11" w14:textId="4EE431F6" w:rsidR="15123060" w:rsidRDefault="15123060" w:rsidP="34E8B898">
      <w:pPr>
        <w:pStyle w:val="Allmrkusetekst"/>
      </w:pPr>
      <w:r w:rsidRPr="004F1174">
        <w:rPr>
          <w:rStyle w:val="Allmrkuseviide"/>
          <w:rFonts w:ascii="Aptos" w:eastAsia="Aptos" w:hAnsi="Aptos" w:cs="Aptos"/>
          <w:color w:val="000000" w:themeColor="text1"/>
        </w:rPr>
        <w:footnoteRef/>
      </w:r>
      <w:r w:rsidR="34E8B898" w:rsidRPr="004F1174">
        <w:rPr>
          <w:rStyle w:val="Allmrkuseviide"/>
          <w:rFonts w:ascii="Aptos" w:eastAsia="Aptos" w:hAnsi="Aptos" w:cs="Aptos"/>
          <w:color w:val="000000" w:themeColor="text1"/>
        </w:rPr>
        <w:t xml:space="preserve"> </w:t>
      </w:r>
      <w:proofErr w:type="spellStart"/>
      <w:r w:rsidR="34E8B898" w:rsidRPr="004F1174">
        <w:rPr>
          <w:rFonts w:ascii="Aptos" w:eastAsia="Aptos" w:hAnsi="Aptos" w:cs="Aptos"/>
          <w:color w:val="000000" w:themeColor="text1"/>
        </w:rPr>
        <w:t>KOVid</w:t>
      </w:r>
      <w:proofErr w:type="spellEnd"/>
      <w:r w:rsidR="34E8B898" w:rsidRPr="004F1174">
        <w:rPr>
          <w:rFonts w:ascii="Aptos" w:eastAsia="Aptos" w:hAnsi="Aptos" w:cs="Aptos"/>
          <w:color w:val="000000" w:themeColor="text1"/>
        </w:rPr>
        <w:t xml:space="preserve"> kasutavad abivajaduse hindamisel tõendus- ja teaduspõhist "lapse heaolu kolmnurka" ja käsiraamatut, mis tulenevalt lastekaitseseadusest võtab kokku 13 lapse heaolu ja arengut mõjutavat valdkonda, mida hinnates ja analüüsides, peab KOV pakkuma lapsele tema unikaalsest abivajadusest lähtuvalt vajalikku abi: </w:t>
      </w:r>
      <w:hyperlink r:id="rId2" w:history="1">
        <w:r w:rsidR="34E8B898" w:rsidRPr="34E8B898">
          <w:rPr>
            <w:rStyle w:val="Hperlink"/>
          </w:rPr>
          <w:t>https://www.sotsiaalkindlustusamet.ee/lapse-heaolu-hindamise-kasiraamat/lapse-heaolu-kolmnurk</w:t>
        </w:r>
      </w:hyperlink>
      <w:r w:rsidR="005606EE">
        <w:t xml:space="preserve">. Samuti on </w:t>
      </w:r>
      <w:r w:rsidR="005606EE" w:rsidRPr="005606EE">
        <w:t xml:space="preserve">omavalitsustele suunatud </w:t>
      </w:r>
      <w:proofErr w:type="spellStart"/>
      <w:r w:rsidR="005606EE" w:rsidRPr="005606EE">
        <w:t>valdkondadeülene</w:t>
      </w:r>
      <w:proofErr w:type="spellEnd"/>
      <w:r w:rsidR="005606EE" w:rsidRPr="005606EE">
        <w:t xml:space="preserve"> koostöömudel NEET-olukorras noorte märkamiseks ja toetamiseks</w:t>
      </w:r>
      <w:r w:rsidR="00893DEF">
        <w:t>, mis on hetkel HARNO eestvedamisel uuendamisel</w:t>
      </w:r>
      <w:r w:rsidR="005606EE">
        <w:t>:</w:t>
      </w:r>
      <w:r w:rsidR="005606EE" w:rsidRPr="005606EE">
        <w:t xml:space="preserve"> </w:t>
      </w:r>
      <w:hyperlink r:id="rId3" w:history="1">
        <w:r w:rsidR="005606EE" w:rsidRPr="008C7E36">
          <w:rPr>
            <w:rStyle w:val="Hperlink"/>
          </w:rPr>
          <w:t>https://sotsiaalkindlustusamet.ee/sites/default/files/documents/2023-02/Koost%C3%B6%C3%B6mudel%20KOVidele_0.pdf</w:t>
        </w:r>
      </w:hyperlink>
      <w:r w:rsidR="005606EE">
        <w:rPr>
          <w:rFonts w:ascii="Aptos" w:eastAsia="Aptos" w:hAnsi="Aptos" w:cs="Aptos"/>
          <w:color w:val="FFFFFF" w:themeColor="background1"/>
        </w:rPr>
        <w:t xml:space="preserve"> </w:t>
      </w:r>
    </w:p>
  </w:footnote>
  <w:footnote w:id="3">
    <w:p w14:paraId="53D07AB5" w14:textId="7B895375" w:rsidR="15123060" w:rsidRDefault="15123060" w:rsidP="15123060">
      <w:pPr>
        <w:pStyle w:val="Allmrkusetekst"/>
      </w:pPr>
      <w:r w:rsidRPr="15123060">
        <w:rPr>
          <w:rStyle w:val="Allmrkuseviide"/>
        </w:rPr>
        <w:footnoteRef/>
      </w:r>
      <w:r w:rsidR="003B7389">
        <w:t xml:space="preserve"> </w:t>
      </w:r>
      <w:r w:rsidR="003B7389">
        <w:t>Sotsiaalministeerium</w:t>
      </w:r>
      <w:r w:rsidR="003105AA">
        <w:t>. (2026).</w:t>
      </w:r>
      <w:r w:rsidR="003B7389">
        <w:t xml:space="preserve"> </w:t>
      </w:r>
      <w:r w:rsidR="003B7389" w:rsidRPr="003105AA">
        <w:rPr>
          <w:i/>
          <w:iCs/>
        </w:rPr>
        <w:t>Laste heaolu andmepilt</w:t>
      </w:r>
      <w:r w:rsidR="003105AA">
        <w:t>.</w:t>
      </w:r>
      <w:r>
        <w:t xml:space="preserve"> </w:t>
      </w:r>
      <w:hyperlink r:id="rId4">
        <w:r w:rsidRPr="15123060">
          <w:rPr>
            <w:rStyle w:val="Hperlink"/>
          </w:rPr>
          <w:t>Laste heaolu andmepilt | Sotsiaalministeerium</w:t>
        </w:r>
      </w:hyperlink>
    </w:p>
  </w:footnote>
  <w:footnote w:id="4">
    <w:p w14:paraId="236CBB14" w14:textId="2EAF49E8" w:rsidR="15123060" w:rsidRDefault="15123060" w:rsidP="00F80D1F">
      <w:pPr>
        <w:pStyle w:val="Allmrkusetekst"/>
      </w:pPr>
      <w:r w:rsidRPr="15123060">
        <w:rPr>
          <w:rStyle w:val="Allmrkuseviide"/>
        </w:rPr>
        <w:footnoteRef/>
      </w:r>
      <w:r>
        <w:t xml:space="preserve"> </w:t>
      </w:r>
      <w:r w:rsidR="00D35C70">
        <w:t>Tervise Arengu Instituut</w:t>
      </w:r>
      <w:r w:rsidR="003105AA">
        <w:t>. 2020.</w:t>
      </w:r>
      <w:r w:rsidR="00D35C70">
        <w:t xml:space="preserve"> </w:t>
      </w:r>
      <w:r w:rsidR="00E263D3" w:rsidRPr="003105AA">
        <w:rPr>
          <w:i/>
          <w:iCs/>
        </w:rPr>
        <w:t>Ennetuse käsiraama</w:t>
      </w:r>
      <w:r w:rsidR="003105AA" w:rsidRPr="003105AA">
        <w:rPr>
          <w:i/>
          <w:iCs/>
        </w:rPr>
        <w:t>t</w:t>
      </w:r>
      <w:r w:rsidR="003105AA">
        <w:t>.</w:t>
      </w:r>
      <w:r w:rsidR="00C77642">
        <w:t xml:space="preserve"> </w:t>
      </w:r>
      <w:hyperlink r:id="rId5" w:history="1">
        <w:r w:rsidRPr="15123060">
          <w:rPr>
            <w:rStyle w:val="Hperlink"/>
          </w:rPr>
          <w:t>Ennetuse käsiraamat | Tervise Arengu Instituut</w:t>
        </w:r>
      </w:hyperlink>
      <w:r w:rsidR="00FA0510">
        <w:t xml:space="preserve"> </w:t>
      </w:r>
    </w:p>
  </w:footnote>
  <w:footnote w:id="5">
    <w:p w14:paraId="0B9BC41B" w14:textId="42CFDFF3" w:rsidR="00155C46" w:rsidRDefault="00155C46">
      <w:pPr>
        <w:pStyle w:val="Allmrkusetekst"/>
      </w:pPr>
      <w:r>
        <w:rPr>
          <w:rStyle w:val="Allmrkuseviide"/>
        </w:rPr>
        <w:footnoteRef/>
      </w:r>
      <w:r>
        <w:t xml:space="preserve"> </w:t>
      </w:r>
      <w:r>
        <w:t>Statistikaamet</w:t>
      </w:r>
      <w:r w:rsidR="003105AA">
        <w:t>. 2023.</w:t>
      </w:r>
      <w:r>
        <w:t xml:space="preserve"> </w:t>
      </w:r>
      <w:r w:rsidR="00584813" w:rsidRPr="003105AA">
        <w:rPr>
          <w:i/>
          <w:iCs/>
        </w:rPr>
        <w:t>Mis mõjutab noorte NEET-staatusesse langemist</w:t>
      </w:r>
      <w:r w:rsidR="003105AA">
        <w:t>.</w:t>
      </w:r>
      <w:r w:rsidR="00D35C70">
        <w:t xml:space="preserve"> </w:t>
      </w:r>
      <w:hyperlink r:id="rId6" w:history="1">
        <w:r w:rsidR="00D35C70">
          <w:rPr>
            <w:rStyle w:val="Hperlink"/>
          </w:rPr>
          <w:t xml:space="preserve">Mis mõjutab noorte NEET-staatusesse </w:t>
        </w:r>
        <w:proofErr w:type="spellStart"/>
        <w:r w:rsidR="00D35C70">
          <w:rPr>
            <w:rStyle w:val="Hperlink"/>
          </w:rPr>
          <w:t>langemist_Statistikaameti</w:t>
        </w:r>
        <w:proofErr w:type="spellEnd"/>
        <w:r w:rsidR="00D35C70">
          <w:rPr>
            <w:rStyle w:val="Hperlink"/>
          </w:rPr>
          <w:t xml:space="preserve"> </w:t>
        </w:r>
        <w:proofErr w:type="spellStart"/>
        <w:r w:rsidR="00D35C70">
          <w:rPr>
            <w:rStyle w:val="Hperlink"/>
          </w:rPr>
          <w:t>analüüs_küljendus</w:t>
        </w:r>
        <w:proofErr w:type="spellEnd"/>
        <w:r w:rsidR="00D35C70">
          <w:rPr>
            <w:rStyle w:val="Hperlink"/>
          </w:rPr>
          <w:t xml:space="preserve"> 2509.pdf</w:t>
        </w:r>
      </w:hyperlink>
    </w:p>
  </w:footnote>
  <w:footnote w:id="6">
    <w:p w14:paraId="402A7B8D" w14:textId="5E4EA408" w:rsidR="0027459E" w:rsidRDefault="0027459E">
      <w:pPr>
        <w:pStyle w:val="Allmrkusetekst"/>
      </w:pPr>
      <w:r>
        <w:rPr>
          <w:rStyle w:val="Allmrkuseviide"/>
        </w:rPr>
        <w:footnoteRef/>
      </w:r>
      <w:r>
        <w:t xml:space="preserve"> </w:t>
      </w:r>
      <w:r w:rsidR="00266904" w:rsidRPr="00266904">
        <w:t>Võrgusilma laiendamise teooria (inglise keeles net-</w:t>
      </w:r>
      <w:proofErr w:type="spellStart"/>
      <w:r w:rsidR="00266904" w:rsidRPr="00266904">
        <w:t>widening</w:t>
      </w:r>
      <w:proofErr w:type="spellEnd"/>
      <w:r w:rsidR="00266904" w:rsidRPr="00266904">
        <w:t>) on kriminoloogiline kontseptsioon, mis kirjeldab olukorda, kus sotsiaalse kontrolli meetmete lisamine toob süsteemi sisse rohkem inimesi, mitte ei suuna olemasolevaid sealt välja.</w:t>
      </w:r>
      <w:r w:rsidR="00443CB3">
        <w:t xml:space="preserve"> Nt s</w:t>
      </w:r>
      <w:r w:rsidR="00443CB3" w:rsidRPr="00443CB3">
        <w:t>elle asemel, et vanglate koormust vähendada, "püütakse kinni" ja jäetakse riikliku järel</w:t>
      </w:r>
      <w:r w:rsidR="00443CB3">
        <w:t>e</w:t>
      </w:r>
      <w:r w:rsidR="00443CB3" w:rsidRPr="00443CB3">
        <w:t>valve alla inimesed, kes varem oleksid süsteemist üldse välja jäänud.</w:t>
      </w:r>
    </w:p>
  </w:footnote>
  <w:footnote w:id="7">
    <w:p w14:paraId="58A7A3EF" w14:textId="6EFBC251" w:rsidR="1736D67E" w:rsidRDefault="1736D67E" w:rsidP="007C7F9C">
      <w:pPr>
        <w:pStyle w:val="Allmrkusetekst"/>
      </w:pPr>
      <w:r w:rsidRPr="1736D67E">
        <w:rPr>
          <w:rStyle w:val="Allmrkuseviide"/>
        </w:rPr>
        <w:footnoteRef/>
      </w:r>
      <w:r>
        <w:t xml:space="preserve"> </w:t>
      </w:r>
      <w:hyperlink r:id="rId7" w:history="1">
        <w:r w:rsidRPr="1736D67E">
          <w:rPr>
            <w:rStyle w:val="Hperlink"/>
          </w:rPr>
          <w:t>Turvalisuse arenguprogramm omavalitsustele | Siseministeerium</w:t>
        </w:r>
      </w:hyperlink>
    </w:p>
  </w:footnote>
  <w:footnote w:id="8">
    <w:p w14:paraId="349E5BE9" w14:textId="77777777" w:rsidR="008E562E" w:rsidRDefault="008E562E" w:rsidP="008E562E">
      <w:pPr>
        <w:spacing w:after="0" w:line="240" w:lineRule="auto"/>
        <w:rPr>
          <w:kern w:val="2"/>
          <w:lang w:eastAsia="et-EE"/>
          <w14:ligatures w14:val="standardContextual"/>
        </w:rPr>
      </w:pPr>
      <w:r>
        <w:rPr>
          <w:rStyle w:val="Allmrkuseviide"/>
        </w:rPr>
        <w:footnoteRef/>
      </w:r>
      <w:r>
        <w:t xml:space="preserve"> </w:t>
      </w:r>
      <w:proofErr w:type="spellStart"/>
      <w:r w:rsidRPr="008E562E">
        <w:rPr>
          <w:rFonts w:ascii="Roboto" w:hAnsi="Roboto"/>
          <w:b/>
          <w:bCs/>
          <w:sz w:val="18"/>
          <w:szCs w:val="18"/>
        </w:rPr>
        <w:t>Sissetellitava</w:t>
      </w:r>
      <w:proofErr w:type="spellEnd"/>
      <w:r w:rsidRPr="008E562E">
        <w:rPr>
          <w:rFonts w:ascii="Roboto" w:hAnsi="Roboto"/>
          <w:b/>
          <w:bCs/>
          <w:sz w:val="18"/>
          <w:szCs w:val="18"/>
        </w:rPr>
        <w:t xml:space="preserve"> analüüsi</w:t>
      </w:r>
      <w:r>
        <w:rPr>
          <w:rFonts w:ascii="Roboto" w:hAnsi="Roboto"/>
          <w:sz w:val="18"/>
          <w:szCs w:val="18"/>
        </w:rPr>
        <w:t xml:space="preserve"> ülesanne on anda metoodiline ja dokumenteeritud hinnang sellele, milliseid andmeid, millistel alustel ja milliste osapoolte vahel võib töödelda, ning millised õigusmuudatused on lahenduse rakendamiseks vajalikud. </w:t>
      </w:r>
      <w:r w:rsidRPr="008E562E">
        <w:rPr>
          <w:rFonts w:ascii="Roboto" w:hAnsi="Roboto"/>
          <w:b/>
          <w:bCs/>
          <w:sz w:val="18"/>
          <w:szCs w:val="18"/>
        </w:rPr>
        <w:t>Operatiivtasandi õigus- ja andmekaitseeksperdi</w:t>
      </w:r>
      <w:r>
        <w:rPr>
          <w:rFonts w:ascii="Roboto" w:hAnsi="Roboto"/>
          <w:sz w:val="18"/>
          <w:szCs w:val="18"/>
        </w:rPr>
        <w:t xml:space="preserve"> roll on osaleda jooksvalt kasutusjuhtude, ligipääsude, rollimudeli, töövoogude ja tehniliste lahenduste kujundamises, et õiguslik raamistik oleks arendusse sisse ehitatud, mitte lisatud alles projekti lõpus. </w:t>
      </w:r>
      <w:r w:rsidRPr="008E562E">
        <w:rPr>
          <w:rFonts w:ascii="Roboto" w:hAnsi="Roboto"/>
          <w:b/>
          <w:bCs/>
          <w:sz w:val="18"/>
          <w:szCs w:val="18"/>
        </w:rPr>
        <w:t>Juhtrühma ülesanne</w:t>
      </w:r>
      <w:r>
        <w:rPr>
          <w:rFonts w:ascii="Roboto" w:hAnsi="Roboto"/>
          <w:sz w:val="18"/>
          <w:szCs w:val="18"/>
        </w:rPr>
        <w:t xml:space="preserve"> on teha otsused nendes küsimustes, mis eeldavad </w:t>
      </w:r>
      <w:proofErr w:type="spellStart"/>
      <w:r>
        <w:rPr>
          <w:rFonts w:ascii="Roboto" w:hAnsi="Roboto"/>
          <w:sz w:val="18"/>
          <w:szCs w:val="18"/>
        </w:rPr>
        <w:t>asutustevahelist</w:t>
      </w:r>
      <w:proofErr w:type="spellEnd"/>
      <w:r>
        <w:rPr>
          <w:rFonts w:ascii="Roboto" w:hAnsi="Roboto"/>
          <w:sz w:val="18"/>
          <w:szCs w:val="18"/>
        </w:rPr>
        <w:t xml:space="preserve"> kokkulepet, volituste ümberkujundamist või seadusemuudatuste algatamist, ning tagada, et õiguslikud valikud oleksid projekti eesmärkide ja vastutusega kooskõlas.</w:t>
      </w:r>
    </w:p>
    <w:p w14:paraId="751C605D" w14:textId="3A38B9B5" w:rsidR="008E562E" w:rsidRDefault="008E562E">
      <w:pPr>
        <w:pStyle w:val="Allmrkusetekst"/>
      </w:pPr>
    </w:p>
  </w:footnote>
  <w:footnote w:id="9">
    <w:p w14:paraId="1D6CAFD7" w14:textId="53AE6827" w:rsidR="18C047FD" w:rsidRDefault="18C047FD" w:rsidP="18C047FD">
      <w:pPr>
        <w:pStyle w:val="Allmrkusetekst"/>
      </w:pPr>
      <w:r w:rsidRPr="18C047FD">
        <w:rPr>
          <w:rStyle w:val="Allmrkuseviide"/>
        </w:rPr>
        <w:footnoteRef/>
      </w:r>
      <w:r>
        <w:t xml:space="preserve"> </w:t>
      </w:r>
      <w:hyperlink r:id="rId8">
        <w:r w:rsidRPr="18C047FD">
          <w:rPr>
            <w:rStyle w:val="Hperlink"/>
          </w:rPr>
          <w:t>AI ülevaade | Kratid</w:t>
        </w:r>
      </w:hyperlink>
    </w:p>
  </w:footnote>
  <w:footnote w:id="10">
    <w:p w14:paraId="105D87B1" w14:textId="10E00EBE" w:rsidR="18C047FD" w:rsidRDefault="18C047FD" w:rsidP="18C047FD">
      <w:pPr>
        <w:pStyle w:val="Allmrkusetekst"/>
      </w:pPr>
      <w:r w:rsidRPr="18C047FD">
        <w:rPr>
          <w:rStyle w:val="Allmrkuseviide"/>
        </w:rPr>
        <w:footnoteRef/>
      </w:r>
      <w:r>
        <w:t xml:space="preserve"> </w:t>
      </w:r>
      <w:hyperlink r:id="rId9">
        <w:r w:rsidRPr="18C047FD">
          <w:rPr>
            <w:rStyle w:val="Hperlink"/>
          </w:rPr>
          <w:t>Juriidilise isiku otsing | e-Äriregister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7B9"/>
    <w:multiLevelType w:val="multilevel"/>
    <w:tmpl w:val="EA9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03E23"/>
    <w:multiLevelType w:val="hybridMultilevel"/>
    <w:tmpl w:val="109448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1731EEF"/>
    <w:multiLevelType w:val="hybridMultilevel"/>
    <w:tmpl w:val="D52467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42E362B"/>
    <w:multiLevelType w:val="multilevel"/>
    <w:tmpl w:val="C1D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95BE1"/>
    <w:multiLevelType w:val="hybridMultilevel"/>
    <w:tmpl w:val="380ED8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42826309">
    <w:abstractNumId w:val="1"/>
  </w:num>
  <w:num w:numId="2" w16cid:durableId="384989294">
    <w:abstractNumId w:val="3"/>
  </w:num>
  <w:num w:numId="3" w16cid:durableId="1351878688">
    <w:abstractNumId w:val="4"/>
  </w:num>
  <w:num w:numId="4" w16cid:durableId="1181434251">
    <w:abstractNumId w:val="2"/>
  </w:num>
  <w:num w:numId="5" w16cid:durableId="76488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2B7F9"/>
    <w:rsid w:val="00004086"/>
    <w:rsid w:val="00013649"/>
    <w:rsid w:val="00041CF3"/>
    <w:rsid w:val="00063A90"/>
    <w:rsid w:val="00065C3D"/>
    <w:rsid w:val="00072977"/>
    <w:rsid w:val="00075E54"/>
    <w:rsid w:val="00084485"/>
    <w:rsid w:val="00090D4D"/>
    <w:rsid w:val="00094BF8"/>
    <w:rsid w:val="000A17A3"/>
    <w:rsid w:val="000A5084"/>
    <w:rsid w:val="000C1CEF"/>
    <w:rsid w:val="000C22F6"/>
    <w:rsid w:val="000C4749"/>
    <w:rsid w:val="000C4AD9"/>
    <w:rsid w:val="000C55C3"/>
    <w:rsid w:val="000C5A15"/>
    <w:rsid w:val="000E2080"/>
    <w:rsid w:val="000E4DA6"/>
    <w:rsid w:val="000F3670"/>
    <w:rsid w:val="00102CAB"/>
    <w:rsid w:val="00107EC0"/>
    <w:rsid w:val="00112F62"/>
    <w:rsid w:val="00116ADD"/>
    <w:rsid w:val="00123710"/>
    <w:rsid w:val="0012386F"/>
    <w:rsid w:val="00136B4F"/>
    <w:rsid w:val="00143D26"/>
    <w:rsid w:val="00145C9C"/>
    <w:rsid w:val="00155C46"/>
    <w:rsid w:val="0016001E"/>
    <w:rsid w:val="00162B6D"/>
    <w:rsid w:val="0016730B"/>
    <w:rsid w:val="00172AF9"/>
    <w:rsid w:val="001737EC"/>
    <w:rsid w:val="00184781"/>
    <w:rsid w:val="001859F4"/>
    <w:rsid w:val="0019084C"/>
    <w:rsid w:val="001945F2"/>
    <w:rsid w:val="001A2C79"/>
    <w:rsid w:val="001B473A"/>
    <w:rsid w:val="001B527F"/>
    <w:rsid w:val="001D1EDE"/>
    <w:rsid w:val="001E482B"/>
    <w:rsid w:val="001E62BB"/>
    <w:rsid w:val="001E67DC"/>
    <w:rsid w:val="001E7A35"/>
    <w:rsid w:val="001E7AC8"/>
    <w:rsid w:val="001F52E0"/>
    <w:rsid w:val="00200800"/>
    <w:rsid w:val="002009E1"/>
    <w:rsid w:val="00200E38"/>
    <w:rsid w:val="00203E96"/>
    <w:rsid w:val="00207F81"/>
    <w:rsid w:val="002119A3"/>
    <w:rsid w:val="0022428E"/>
    <w:rsid w:val="002276E4"/>
    <w:rsid w:val="002409A0"/>
    <w:rsid w:val="00240DFE"/>
    <w:rsid w:val="00252CC8"/>
    <w:rsid w:val="00252D4B"/>
    <w:rsid w:val="0025603B"/>
    <w:rsid w:val="00266904"/>
    <w:rsid w:val="00266F01"/>
    <w:rsid w:val="00267DAF"/>
    <w:rsid w:val="0027459E"/>
    <w:rsid w:val="00274A43"/>
    <w:rsid w:val="00282FF6"/>
    <w:rsid w:val="00293224"/>
    <w:rsid w:val="00293DBF"/>
    <w:rsid w:val="00294CE6"/>
    <w:rsid w:val="00295EF0"/>
    <w:rsid w:val="002A7742"/>
    <w:rsid w:val="002B0939"/>
    <w:rsid w:val="002C28D1"/>
    <w:rsid w:val="002D0A50"/>
    <w:rsid w:val="002D0DF9"/>
    <w:rsid w:val="002F4D79"/>
    <w:rsid w:val="00310137"/>
    <w:rsid w:val="003105AA"/>
    <w:rsid w:val="0031392F"/>
    <w:rsid w:val="00321EA9"/>
    <w:rsid w:val="00325DC8"/>
    <w:rsid w:val="00327C1F"/>
    <w:rsid w:val="00332379"/>
    <w:rsid w:val="0033384C"/>
    <w:rsid w:val="00337A20"/>
    <w:rsid w:val="00337ADC"/>
    <w:rsid w:val="00337EB2"/>
    <w:rsid w:val="00357F35"/>
    <w:rsid w:val="00366276"/>
    <w:rsid w:val="00367BCB"/>
    <w:rsid w:val="00367E67"/>
    <w:rsid w:val="0037156A"/>
    <w:rsid w:val="00371608"/>
    <w:rsid w:val="00371D12"/>
    <w:rsid w:val="003741B8"/>
    <w:rsid w:val="003833B7"/>
    <w:rsid w:val="003960C2"/>
    <w:rsid w:val="003A3BB1"/>
    <w:rsid w:val="003B7389"/>
    <w:rsid w:val="003C15B1"/>
    <w:rsid w:val="003C289B"/>
    <w:rsid w:val="003D3942"/>
    <w:rsid w:val="003E21FD"/>
    <w:rsid w:val="003E3DEF"/>
    <w:rsid w:val="00404302"/>
    <w:rsid w:val="004064DD"/>
    <w:rsid w:val="0041152C"/>
    <w:rsid w:val="00416DCB"/>
    <w:rsid w:val="00424313"/>
    <w:rsid w:val="0042555F"/>
    <w:rsid w:val="00430F55"/>
    <w:rsid w:val="004361F2"/>
    <w:rsid w:val="00436CB3"/>
    <w:rsid w:val="00443CB3"/>
    <w:rsid w:val="004772D7"/>
    <w:rsid w:val="00480F5E"/>
    <w:rsid w:val="0049147A"/>
    <w:rsid w:val="004A1F15"/>
    <w:rsid w:val="004A3F48"/>
    <w:rsid w:val="004A5280"/>
    <w:rsid w:val="004B380E"/>
    <w:rsid w:val="004B526C"/>
    <w:rsid w:val="004C2DFB"/>
    <w:rsid w:val="004C30E9"/>
    <w:rsid w:val="004C35D0"/>
    <w:rsid w:val="004C5455"/>
    <w:rsid w:val="004D03F6"/>
    <w:rsid w:val="004D178A"/>
    <w:rsid w:val="004E77E0"/>
    <w:rsid w:val="004F1174"/>
    <w:rsid w:val="004F176A"/>
    <w:rsid w:val="004F47BE"/>
    <w:rsid w:val="004F4F22"/>
    <w:rsid w:val="005033F6"/>
    <w:rsid w:val="00527250"/>
    <w:rsid w:val="005339B5"/>
    <w:rsid w:val="00537C86"/>
    <w:rsid w:val="00540FC7"/>
    <w:rsid w:val="00541745"/>
    <w:rsid w:val="00557FF8"/>
    <w:rsid w:val="005606EE"/>
    <w:rsid w:val="00561CE4"/>
    <w:rsid w:val="0056249B"/>
    <w:rsid w:val="00564A66"/>
    <w:rsid w:val="0057588F"/>
    <w:rsid w:val="005761B6"/>
    <w:rsid w:val="00584813"/>
    <w:rsid w:val="005860B7"/>
    <w:rsid w:val="005861BD"/>
    <w:rsid w:val="00591F03"/>
    <w:rsid w:val="005941EF"/>
    <w:rsid w:val="005A0600"/>
    <w:rsid w:val="005A263A"/>
    <w:rsid w:val="005A4FC9"/>
    <w:rsid w:val="005A6908"/>
    <w:rsid w:val="005B1F42"/>
    <w:rsid w:val="005D3B19"/>
    <w:rsid w:val="005F2400"/>
    <w:rsid w:val="005F2758"/>
    <w:rsid w:val="00615A79"/>
    <w:rsid w:val="00623EA4"/>
    <w:rsid w:val="00630DA3"/>
    <w:rsid w:val="006701B5"/>
    <w:rsid w:val="00676CE7"/>
    <w:rsid w:val="006822FB"/>
    <w:rsid w:val="006914F8"/>
    <w:rsid w:val="006952B6"/>
    <w:rsid w:val="0069727B"/>
    <w:rsid w:val="006A04CB"/>
    <w:rsid w:val="006B1C1B"/>
    <w:rsid w:val="006D0820"/>
    <w:rsid w:val="006F6F8B"/>
    <w:rsid w:val="00710FCD"/>
    <w:rsid w:val="007227BC"/>
    <w:rsid w:val="007306D0"/>
    <w:rsid w:val="00730937"/>
    <w:rsid w:val="007321F2"/>
    <w:rsid w:val="00744FD7"/>
    <w:rsid w:val="00750D38"/>
    <w:rsid w:val="00754F63"/>
    <w:rsid w:val="00761C22"/>
    <w:rsid w:val="00771225"/>
    <w:rsid w:val="00785474"/>
    <w:rsid w:val="00794654"/>
    <w:rsid w:val="00794D46"/>
    <w:rsid w:val="007A0A96"/>
    <w:rsid w:val="007A2E20"/>
    <w:rsid w:val="007A5846"/>
    <w:rsid w:val="007B6017"/>
    <w:rsid w:val="007C3F6D"/>
    <w:rsid w:val="007C5484"/>
    <w:rsid w:val="007C7F9C"/>
    <w:rsid w:val="007D202F"/>
    <w:rsid w:val="007F0832"/>
    <w:rsid w:val="007F48EB"/>
    <w:rsid w:val="008118A7"/>
    <w:rsid w:val="00813871"/>
    <w:rsid w:val="008168EC"/>
    <w:rsid w:val="00820F62"/>
    <w:rsid w:val="00821A62"/>
    <w:rsid w:val="008239D7"/>
    <w:rsid w:val="00832F98"/>
    <w:rsid w:val="00837272"/>
    <w:rsid w:val="00842C69"/>
    <w:rsid w:val="0084385B"/>
    <w:rsid w:val="008537BB"/>
    <w:rsid w:val="00863B38"/>
    <w:rsid w:val="008642E3"/>
    <w:rsid w:val="00884045"/>
    <w:rsid w:val="00893DEF"/>
    <w:rsid w:val="008A00BC"/>
    <w:rsid w:val="008B26B9"/>
    <w:rsid w:val="008B45CC"/>
    <w:rsid w:val="008C3B10"/>
    <w:rsid w:val="008D072E"/>
    <w:rsid w:val="008D1582"/>
    <w:rsid w:val="008D4467"/>
    <w:rsid w:val="008E2F59"/>
    <w:rsid w:val="008E562E"/>
    <w:rsid w:val="008E60D6"/>
    <w:rsid w:val="008E73CF"/>
    <w:rsid w:val="008E78AC"/>
    <w:rsid w:val="00907E6F"/>
    <w:rsid w:val="00912884"/>
    <w:rsid w:val="00912FED"/>
    <w:rsid w:val="009357E8"/>
    <w:rsid w:val="009404BF"/>
    <w:rsid w:val="00951791"/>
    <w:rsid w:val="0095690B"/>
    <w:rsid w:val="00965705"/>
    <w:rsid w:val="009758FC"/>
    <w:rsid w:val="00980772"/>
    <w:rsid w:val="00987107"/>
    <w:rsid w:val="00991D91"/>
    <w:rsid w:val="00997FD6"/>
    <w:rsid w:val="009A0BDC"/>
    <w:rsid w:val="009A5812"/>
    <w:rsid w:val="009A6B6B"/>
    <w:rsid w:val="009A6F46"/>
    <w:rsid w:val="009B2FE5"/>
    <w:rsid w:val="009B56D1"/>
    <w:rsid w:val="009C29DF"/>
    <w:rsid w:val="009C4AE6"/>
    <w:rsid w:val="009D19D1"/>
    <w:rsid w:val="009D1AB3"/>
    <w:rsid w:val="009E89D8"/>
    <w:rsid w:val="009F48F9"/>
    <w:rsid w:val="009F511E"/>
    <w:rsid w:val="009F5C14"/>
    <w:rsid w:val="00A03A77"/>
    <w:rsid w:val="00A03C6E"/>
    <w:rsid w:val="00A03FAE"/>
    <w:rsid w:val="00A14664"/>
    <w:rsid w:val="00A21385"/>
    <w:rsid w:val="00A268FF"/>
    <w:rsid w:val="00A44BFC"/>
    <w:rsid w:val="00A532D3"/>
    <w:rsid w:val="00A53953"/>
    <w:rsid w:val="00A5547B"/>
    <w:rsid w:val="00A60414"/>
    <w:rsid w:val="00A61861"/>
    <w:rsid w:val="00A67CC3"/>
    <w:rsid w:val="00A71EE8"/>
    <w:rsid w:val="00A73C04"/>
    <w:rsid w:val="00A849BC"/>
    <w:rsid w:val="00A87195"/>
    <w:rsid w:val="00A95EB8"/>
    <w:rsid w:val="00AB3A47"/>
    <w:rsid w:val="00AB70C2"/>
    <w:rsid w:val="00AC66F5"/>
    <w:rsid w:val="00AF3839"/>
    <w:rsid w:val="00AF6E95"/>
    <w:rsid w:val="00B05DD4"/>
    <w:rsid w:val="00B0D98B"/>
    <w:rsid w:val="00B10EC9"/>
    <w:rsid w:val="00B12968"/>
    <w:rsid w:val="00B15C7A"/>
    <w:rsid w:val="00B1A31A"/>
    <w:rsid w:val="00B2241A"/>
    <w:rsid w:val="00B409F4"/>
    <w:rsid w:val="00B42DBF"/>
    <w:rsid w:val="00B45EF3"/>
    <w:rsid w:val="00B60BE7"/>
    <w:rsid w:val="00B7292D"/>
    <w:rsid w:val="00B8249A"/>
    <w:rsid w:val="00B82A55"/>
    <w:rsid w:val="00B83A79"/>
    <w:rsid w:val="00B87454"/>
    <w:rsid w:val="00B939A3"/>
    <w:rsid w:val="00BB4350"/>
    <w:rsid w:val="00BB7353"/>
    <w:rsid w:val="00BC6849"/>
    <w:rsid w:val="00BD08D1"/>
    <w:rsid w:val="00BD3101"/>
    <w:rsid w:val="00BD773A"/>
    <w:rsid w:val="00BE4BEE"/>
    <w:rsid w:val="00C05BE0"/>
    <w:rsid w:val="00C160B5"/>
    <w:rsid w:val="00C34BA8"/>
    <w:rsid w:val="00C4098E"/>
    <w:rsid w:val="00C472BF"/>
    <w:rsid w:val="00C513FA"/>
    <w:rsid w:val="00C77642"/>
    <w:rsid w:val="00CB3916"/>
    <w:rsid w:val="00CB55A4"/>
    <w:rsid w:val="00CB72C9"/>
    <w:rsid w:val="00CB7EBC"/>
    <w:rsid w:val="00CC1CAA"/>
    <w:rsid w:val="00CC5B8A"/>
    <w:rsid w:val="00CF1967"/>
    <w:rsid w:val="00CF48D7"/>
    <w:rsid w:val="00D138AE"/>
    <w:rsid w:val="00D13B45"/>
    <w:rsid w:val="00D15438"/>
    <w:rsid w:val="00D35C70"/>
    <w:rsid w:val="00D4328E"/>
    <w:rsid w:val="00D4607A"/>
    <w:rsid w:val="00D46AB7"/>
    <w:rsid w:val="00D70BBB"/>
    <w:rsid w:val="00D716C9"/>
    <w:rsid w:val="00D82522"/>
    <w:rsid w:val="00D86BFC"/>
    <w:rsid w:val="00D870FE"/>
    <w:rsid w:val="00D91D6D"/>
    <w:rsid w:val="00D95DB3"/>
    <w:rsid w:val="00DA2AD5"/>
    <w:rsid w:val="00DA31BA"/>
    <w:rsid w:val="00DB4E75"/>
    <w:rsid w:val="00DD4DFE"/>
    <w:rsid w:val="00DD7E72"/>
    <w:rsid w:val="00DF4B0C"/>
    <w:rsid w:val="00E00537"/>
    <w:rsid w:val="00E04F1D"/>
    <w:rsid w:val="00E078B3"/>
    <w:rsid w:val="00E15BED"/>
    <w:rsid w:val="00E16F1C"/>
    <w:rsid w:val="00E263D3"/>
    <w:rsid w:val="00E47364"/>
    <w:rsid w:val="00E56DF2"/>
    <w:rsid w:val="00E60CE8"/>
    <w:rsid w:val="00E614A2"/>
    <w:rsid w:val="00E6280A"/>
    <w:rsid w:val="00E6480F"/>
    <w:rsid w:val="00E901DF"/>
    <w:rsid w:val="00E96530"/>
    <w:rsid w:val="00E978C1"/>
    <w:rsid w:val="00EA4671"/>
    <w:rsid w:val="00EB17B7"/>
    <w:rsid w:val="00EB526D"/>
    <w:rsid w:val="00EC1C65"/>
    <w:rsid w:val="00EF124F"/>
    <w:rsid w:val="00EF2350"/>
    <w:rsid w:val="00F008CD"/>
    <w:rsid w:val="00F14E37"/>
    <w:rsid w:val="00F2088C"/>
    <w:rsid w:val="00F2389F"/>
    <w:rsid w:val="00F34302"/>
    <w:rsid w:val="00F404FF"/>
    <w:rsid w:val="00F41E2D"/>
    <w:rsid w:val="00F54172"/>
    <w:rsid w:val="00F5590A"/>
    <w:rsid w:val="00F602F9"/>
    <w:rsid w:val="00F7748D"/>
    <w:rsid w:val="00F80D1F"/>
    <w:rsid w:val="00F85D5F"/>
    <w:rsid w:val="00F86315"/>
    <w:rsid w:val="00FA0510"/>
    <w:rsid w:val="00FA7B22"/>
    <w:rsid w:val="00FB0477"/>
    <w:rsid w:val="00FB0966"/>
    <w:rsid w:val="00FB17DF"/>
    <w:rsid w:val="00FB4C07"/>
    <w:rsid w:val="00FB519A"/>
    <w:rsid w:val="00FC69DA"/>
    <w:rsid w:val="00FD4E63"/>
    <w:rsid w:val="00FD58A8"/>
    <w:rsid w:val="00FE52F7"/>
    <w:rsid w:val="00FF3C99"/>
    <w:rsid w:val="00FF6476"/>
    <w:rsid w:val="00FF6CCD"/>
    <w:rsid w:val="0134366A"/>
    <w:rsid w:val="01369308"/>
    <w:rsid w:val="01460179"/>
    <w:rsid w:val="0176C43C"/>
    <w:rsid w:val="01AA7BAC"/>
    <w:rsid w:val="01FF40BF"/>
    <w:rsid w:val="02235516"/>
    <w:rsid w:val="026F0F05"/>
    <w:rsid w:val="029CC063"/>
    <w:rsid w:val="02A5E9C1"/>
    <w:rsid w:val="02C18FEF"/>
    <w:rsid w:val="03184419"/>
    <w:rsid w:val="03378F99"/>
    <w:rsid w:val="034055C8"/>
    <w:rsid w:val="036DADE6"/>
    <w:rsid w:val="038230A3"/>
    <w:rsid w:val="0398BD38"/>
    <w:rsid w:val="03A3F640"/>
    <w:rsid w:val="03BF2EBB"/>
    <w:rsid w:val="0401A469"/>
    <w:rsid w:val="0488984E"/>
    <w:rsid w:val="04B04D85"/>
    <w:rsid w:val="04B0B170"/>
    <w:rsid w:val="04B22272"/>
    <w:rsid w:val="051BCA3E"/>
    <w:rsid w:val="0596B83A"/>
    <w:rsid w:val="0658970C"/>
    <w:rsid w:val="067F0F1D"/>
    <w:rsid w:val="06D7A55F"/>
    <w:rsid w:val="074B445A"/>
    <w:rsid w:val="076F9D1E"/>
    <w:rsid w:val="07893586"/>
    <w:rsid w:val="0801A325"/>
    <w:rsid w:val="080827A1"/>
    <w:rsid w:val="0861CE86"/>
    <w:rsid w:val="08A34074"/>
    <w:rsid w:val="08B6360B"/>
    <w:rsid w:val="08C8A663"/>
    <w:rsid w:val="09005F8C"/>
    <w:rsid w:val="092291C2"/>
    <w:rsid w:val="095C7A77"/>
    <w:rsid w:val="0969E56B"/>
    <w:rsid w:val="09CD764D"/>
    <w:rsid w:val="0AAABA93"/>
    <w:rsid w:val="0B0EEB5A"/>
    <w:rsid w:val="0BA900CA"/>
    <w:rsid w:val="0BDB3FE3"/>
    <w:rsid w:val="0C055CFC"/>
    <w:rsid w:val="0C1E16C2"/>
    <w:rsid w:val="0C27A7AB"/>
    <w:rsid w:val="0C421DF7"/>
    <w:rsid w:val="0C59CF5B"/>
    <w:rsid w:val="0CF81D9D"/>
    <w:rsid w:val="0D0E0FB7"/>
    <w:rsid w:val="0D4A51A9"/>
    <w:rsid w:val="0D4EF9B5"/>
    <w:rsid w:val="0DDBD9AA"/>
    <w:rsid w:val="0DE742BD"/>
    <w:rsid w:val="0DFD3857"/>
    <w:rsid w:val="0E07BCA5"/>
    <w:rsid w:val="0E444E25"/>
    <w:rsid w:val="0EDF17EF"/>
    <w:rsid w:val="0F2F6A45"/>
    <w:rsid w:val="0F3F5957"/>
    <w:rsid w:val="0F8D81F2"/>
    <w:rsid w:val="100A8E3E"/>
    <w:rsid w:val="103D4977"/>
    <w:rsid w:val="10EA16C5"/>
    <w:rsid w:val="11013C38"/>
    <w:rsid w:val="11104600"/>
    <w:rsid w:val="11121008"/>
    <w:rsid w:val="113EE0FB"/>
    <w:rsid w:val="116C8366"/>
    <w:rsid w:val="1176E84A"/>
    <w:rsid w:val="11BE1AEC"/>
    <w:rsid w:val="121385C9"/>
    <w:rsid w:val="12988A3E"/>
    <w:rsid w:val="12AC6FF0"/>
    <w:rsid w:val="130390ED"/>
    <w:rsid w:val="13894CD8"/>
    <w:rsid w:val="1390A24B"/>
    <w:rsid w:val="139B2772"/>
    <w:rsid w:val="14161A72"/>
    <w:rsid w:val="146C7491"/>
    <w:rsid w:val="147B53B9"/>
    <w:rsid w:val="148B5C90"/>
    <w:rsid w:val="14F642BD"/>
    <w:rsid w:val="15123060"/>
    <w:rsid w:val="15589A69"/>
    <w:rsid w:val="159645FF"/>
    <w:rsid w:val="15A9856B"/>
    <w:rsid w:val="163AFAE8"/>
    <w:rsid w:val="16A2E2D7"/>
    <w:rsid w:val="16ACE64C"/>
    <w:rsid w:val="16D607E1"/>
    <w:rsid w:val="16F982BF"/>
    <w:rsid w:val="170F8237"/>
    <w:rsid w:val="171DF410"/>
    <w:rsid w:val="171DFE02"/>
    <w:rsid w:val="1736D67E"/>
    <w:rsid w:val="1752078D"/>
    <w:rsid w:val="1767CE5F"/>
    <w:rsid w:val="17D362E1"/>
    <w:rsid w:val="1819B039"/>
    <w:rsid w:val="1846693E"/>
    <w:rsid w:val="187EC109"/>
    <w:rsid w:val="18B6562F"/>
    <w:rsid w:val="18C047FD"/>
    <w:rsid w:val="1902170C"/>
    <w:rsid w:val="1915D86D"/>
    <w:rsid w:val="195140DE"/>
    <w:rsid w:val="1957F1A5"/>
    <w:rsid w:val="19812DE1"/>
    <w:rsid w:val="19C81334"/>
    <w:rsid w:val="1AEBFBBA"/>
    <w:rsid w:val="1B3164C1"/>
    <w:rsid w:val="1B64CCC8"/>
    <w:rsid w:val="1B94C9DA"/>
    <w:rsid w:val="1BB53EC8"/>
    <w:rsid w:val="1BBB0BD1"/>
    <w:rsid w:val="1BD0A6C4"/>
    <w:rsid w:val="1C1F2656"/>
    <w:rsid w:val="1C47A08C"/>
    <w:rsid w:val="1C7B6D15"/>
    <w:rsid w:val="1C8630D0"/>
    <w:rsid w:val="1C86C4B9"/>
    <w:rsid w:val="1C8AAEA3"/>
    <w:rsid w:val="1C9687A7"/>
    <w:rsid w:val="1CCED5C7"/>
    <w:rsid w:val="1CD51355"/>
    <w:rsid w:val="1CD5AC69"/>
    <w:rsid w:val="1CE06203"/>
    <w:rsid w:val="1D1B8917"/>
    <w:rsid w:val="1DC545A5"/>
    <w:rsid w:val="1E38614A"/>
    <w:rsid w:val="1E3A3FC5"/>
    <w:rsid w:val="1E6D7BBD"/>
    <w:rsid w:val="1EC3E6EE"/>
    <w:rsid w:val="1EC595BA"/>
    <w:rsid w:val="1F2CE2BE"/>
    <w:rsid w:val="1F486A47"/>
    <w:rsid w:val="1F54E8AE"/>
    <w:rsid w:val="1F728668"/>
    <w:rsid w:val="1F95B31E"/>
    <w:rsid w:val="2011586B"/>
    <w:rsid w:val="204ECA93"/>
    <w:rsid w:val="2062C45C"/>
    <w:rsid w:val="20E3F512"/>
    <w:rsid w:val="21572CF7"/>
    <w:rsid w:val="215E73D4"/>
    <w:rsid w:val="2177EA4F"/>
    <w:rsid w:val="21F24F14"/>
    <w:rsid w:val="223F8091"/>
    <w:rsid w:val="225A0336"/>
    <w:rsid w:val="2294E4AA"/>
    <w:rsid w:val="22B20DF1"/>
    <w:rsid w:val="22BE3DCE"/>
    <w:rsid w:val="2307CA12"/>
    <w:rsid w:val="23909A0F"/>
    <w:rsid w:val="23A2A7F6"/>
    <w:rsid w:val="243561ED"/>
    <w:rsid w:val="24361BE4"/>
    <w:rsid w:val="245A30AF"/>
    <w:rsid w:val="245ED451"/>
    <w:rsid w:val="247053FC"/>
    <w:rsid w:val="25056391"/>
    <w:rsid w:val="2558B86B"/>
    <w:rsid w:val="259D2D25"/>
    <w:rsid w:val="25BAAC66"/>
    <w:rsid w:val="264AD705"/>
    <w:rsid w:val="26FF3E00"/>
    <w:rsid w:val="27A7BEE9"/>
    <w:rsid w:val="27FB0747"/>
    <w:rsid w:val="2814BAE4"/>
    <w:rsid w:val="2855FB4F"/>
    <w:rsid w:val="286C6612"/>
    <w:rsid w:val="28819B0C"/>
    <w:rsid w:val="28ACDB98"/>
    <w:rsid w:val="29175F7F"/>
    <w:rsid w:val="29C323CF"/>
    <w:rsid w:val="2A1BF686"/>
    <w:rsid w:val="2A2C918C"/>
    <w:rsid w:val="2A378311"/>
    <w:rsid w:val="2ABAA108"/>
    <w:rsid w:val="2AE52381"/>
    <w:rsid w:val="2AEBB108"/>
    <w:rsid w:val="2B6D060E"/>
    <w:rsid w:val="2C0B4128"/>
    <w:rsid w:val="2C89B0F3"/>
    <w:rsid w:val="2CACD75E"/>
    <w:rsid w:val="2CC85BFE"/>
    <w:rsid w:val="2D1E8014"/>
    <w:rsid w:val="2D4CF7DA"/>
    <w:rsid w:val="2E20231B"/>
    <w:rsid w:val="2E32EB4B"/>
    <w:rsid w:val="2E3C52EF"/>
    <w:rsid w:val="2E619160"/>
    <w:rsid w:val="2E85BE56"/>
    <w:rsid w:val="2EA18EFC"/>
    <w:rsid w:val="2EA29DD9"/>
    <w:rsid w:val="2EC1E9C6"/>
    <w:rsid w:val="2ED2E149"/>
    <w:rsid w:val="2F349E4D"/>
    <w:rsid w:val="2FE47FB9"/>
    <w:rsid w:val="2FFE8910"/>
    <w:rsid w:val="304849EF"/>
    <w:rsid w:val="304FD64B"/>
    <w:rsid w:val="30EB4E18"/>
    <w:rsid w:val="31A930C2"/>
    <w:rsid w:val="31DDB0C6"/>
    <w:rsid w:val="31EA39D1"/>
    <w:rsid w:val="3222C229"/>
    <w:rsid w:val="323B3F2F"/>
    <w:rsid w:val="326F47F9"/>
    <w:rsid w:val="329DAEBA"/>
    <w:rsid w:val="32CF64EB"/>
    <w:rsid w:val="32F98DF4"/>
    <w:rsid w:val="33463C01"/>
    <w:rsid w:val="33563E5C"/>
    <w:rsid w:val="33604142"/>
    <w:rsid w:val="33AF6BE7"/>
    <w:rsid w:val="33CB0B55"/>
    <w:rsid w:val="340F1AE2"/>
    <w:rsid w:val="342C7F71"/>
    <w:rsid w:val="34390C61"/>
    <w:rsid w:val="34508AC8"/>
    <w:rsid w:val="349AC683"/>
    <w:rsid w:val="34E8B898"/>
    <w:rsid w:val="352551E4"/>
    <w:rsid w:val="352D6353"/>
    <w:rsid w:val="356AC78A"/>
    <w:rsid w:val="3579DE94"/>
    <w:rsid w:val="359CAAE4"/>
    <w:rsid w:val="362E1D8D"/>
    <w:rsid w:val="36879CFC"/>
    <w:rsid w:val="36F3CB9F"/>
    <w:rsid w:val="375659AE"/>
    <w:rsid w:val="376F8BF8"/>
    <w:rsid w:val="3771443C"/>
    <w:rsid w:val="37797872"/>
    <w:rsid w:val="37E7D00D"/>
    <w:rsid w:val="3800D260"/>
    <w:rsid w:val="3823D321"/>
    <w:rsid w:val="3838FF62"/>
    <w:rsid w:val="385949DD"/>
    <w:rsid w:val="387A6225"/>
    <w:rsid w:val="38A23BB6"/>
    <w:rsid w:val="38F8353F"/>
    <w:rsid w:val="3900D383"/>
    <w:rsid w:val="391C48FC"/>
    <w:rsid w:val="394764C0"/>
    <w:rsid w:val="39800FFE"/>
    <w:rsid w:val="39947D43"/>
    <w:rsid w:val="39AC64FD"/>
    <w:rsid w:val="3A21C45B"/>
    <w:rsid w:val="3A553360"/>
    <w:rsid w:val="3B3CD23F"/>
    <w:rsid w:val="3B3DC17A"/>
    <w:rsid w:val="3B40518E"/>
    <w:rsid w:val="3B9339DF"/>
    <w:rsid w:val="3B9CEDC2"/>
    <w:rsid w:val="3BAFDBD7"/>
    <w:rsid w:val="3BBE4AA1"/>
    <w:rsid w:val="3C32E76C"/>
    <w:rsid w:val="3C670AEE"/>
    <w:rsid w:val="3C841DD4"/>
    <w:rsid w:val="3D66D0DD"/>
    <w:rsid w:val="3DD0CD04"/>
    <w:rsid w:val="3E05C97D"/>
    <w:rsid w:val="3E41B19B"/>
    <w:rsid w:val="3ECFE8B7"/>
    <w:rsid w:val="3ED582A7"/>
    <w:rsid w:val="3EFC640F"/>
    <w:rsid w:val="3F19DB8C"/>
    <w:rsid w:val="3F1D5DC6"/>
    <w:rsid w:val="3F661929"/>
    <w:rsid w:val="3FF3A88F"/>
    <w:rsid w:val="3FF648DF"/>
    <w:rsid w:val="400B4849"/>
    <w:rsid w:val="40F2C4A3"/>
    <w:rsid w:val="4143F648"/>
    <w:rsid w:val="4148E6D6"/>
    <w:rsid w:val="4173A248"/>
    <w:rsid w:val="419D60A2"/>
    <w:rsid w:val="41CD065E"/>
    <w:rsid w:val="421D4329"/>
    <w:rsid w:val="424659D6"/>
    <w:rsid w:val="425FB846"/>
    <w:rsid w:val="429529BC"/>
    <w:rsid w:val="42C94362"/>
    <w:rsid w:val="42D3D638"/>
    <w:rsid w:val="42E3D21C"/>
    <w:rsid w:val="430DE918"/>
    <w:rsid w:val="434506FD"/>
    <w:rsid w:val="43551B77"/>
    <w:rsid w:val="437075C9"/>
    <w:rsid w:val="4392253C"/>
    <w:rsid w:val="4399FE09"/>
    <w:rsid w:val="43A92F63"/>
    <w:rsid w:val="43C428E1"/>
    <w:rsid w:val="440A0302"/>
    <w:rsid w:val="444C8945"/>
    <w:rsid w:val="4468E82F"/>
    <w:rsid w:val="44870B08"/>
    <w:rsid w:val="448A733B"/>
    <w:rsid w:val="44E56E6D"/>
    <w:rsid w:val="44FD6A8B"/>
    <w:rsid w:val="454A7B91"/>
    <w:rsid w:val="4555C6E2"/>
    <w:rsid w:val="45E82551"/>
    <w:rsid w:val="462360CA"/>
    <w:rsid w:val="463976BB"/>
    <w:rsid w:val="4647C34F"/>
    <w:rsid w:val="466CE22D"/>
    <w:rsid w:val="473BDB63"/>
    <w:rsid w:val="4740F6BB"/>
    <w:rsid w:val="474DA6C3"/>
    <w:rsid w:val="474FD073"/>
    <w:rsid w:val="47B6E3BA"/>
    <w:rsid w:val="47DB7F39"/>
    <w:rsid w:val="47EBA689"/>
    <w:rsid w:val="483630B1"/>
    <w:rsid w:val="4899278E"/>
    <w:rsid w:val="49979462"/>
    <w:rsid w:val="49B5E425"/>
    <w:rsid w:val="49FC4A61"/>
    <w:rsid w:val="4A5D4068"/>
    <w:rsid w:val="4A71E676"/>
    <w:rsid w:val="4A750C40"/>
    <w:rsid w:val="4B3BDE7D"/>
    <w:rsid w:val="4B40C4F7"/>
    <w:rsid w:val="4B517821"/>
    <w:rsid w:val="4B6D8424"/>
    <w:rsid w:val="4B927206"/>
    <w:rsid w:val="4C060449"/>
    <w:rsid w:val="4C164986"/>
    <w:rsid w:val="4C1737F9"/>
    <w:rsid w:val="4C868301"/>
    <w:rsid w:val="4CE97083"/>
    <w:rsid w:val="4D0404E6"/>
    <w:rsid w:val="4D066C27"/>
    <w:rsid w:val="4D391A74"/>
    <w:rsid w:val="4D439FC9"/>
    <w:rsid w:val="4D8DB564"/>
    <w:rsid w:val="4D95D12A"/>
    <w:rsid w:val="4D974532"/>
    <w:rsid w:val="4DCA7C35"/>
    <w:rsid w:val="4DD04B99"/>
    <w:rsid w:val="4DFF0429"/>
    <w:rsid w:val="4E100C93"/>
    <w:rsid w:val="4E295A0A"/>
    <w:rsid w:val="4E48A6ED"/>
    <w:rsid w:val="4E53B214"/>
    <w:rsid w:val="4EA4E175"/>
    <w:rsid w:val="4ED64E78"/>
    <w:rsid w:val="4F152C68"/>
    <w:rsid w:val="4F422AD3"/>
    <w:rsid w:val="4F480E3D"/>
    <w:rsid w:val="4F6517AD"/>
    <w:rsid w:val="4F79AF4F"/>
    <w:rsid w:val="4FF6C630"/>
    <w:rsid w:val="508C85AC"/>
    <w:rsid w:val="50B9D58E"/>
    <w:rsid w:val="50E6F1A2"/>
    <w:rsid w:val="50F71538"/>
    <w:rsid w:val="5104502C"/>
    <w:rsid w:val="51101722"/>
    <w:rsid w:val="511E526D"/>
    <w:rsid w:val="5132E577"/>
    <w:rsid w:val="51464118"/>
    <w:rsid w:val="5168E6D1"/>
    <w:rsid w:val="5177E106"/>
    <w:rsid w:val="51913CC1"/>
    <w:rsid w:val="51B944FA"/>
    <w:rsid w:val="5204C5D3"/>
    <w:rsid w:val="5243CA53"/>
    <w:rsid w:val="52926A9A"/>
    <w:rsid w:val="52C46EA0"/>
    <w:rsid w:val="52E288DC"/>
    <w:rsid w:val="5326B5A4"/>
    <w:rsid w:val="5326DC5D"/>
    <w:rsid w:val="535625DB"/>
    <w:rsid w:val="53F1363E"/>
    <w:rsid w:val="5408324F"/>
    <w:rsid w:val="54AD6266"/>
    <w:rsid w:val="54C3EA33"/>
    <w:rsid w:val="54F1BAFA"/>
    <w:rsid w:val="554E1091"/>
    <w:rsid w:val="55516B08"/>
    <w:rsid w:val="55E49FA1"/>
    <w:rsid w:val="55F61686"/>
    <w:rsid w:val="56D47C9D"/>
    <w:rsid w:val="56DB5FB0"/>
    <w:rsid w:val="56E2B7F9"/>
    <w:rsid w:val="5785FC0C"/>
    <w:rsid w:val="578CF306"/>
    <w:rsid w:val="57CECBFC"/>
    <w:rsid w:val="57DD3BBE"/>
    <w:rsid w:val="586BE4B5"/>
    <w:rsid w:val="58714DBF"/>
    <w:rsid w:val="58ACA76E"/>
    <w:rsid w:val="58B9A93E"/>
    <w:rsid w:val="591E0B9A"/>
    <w:rsid w:val="59AE7A6D"/>
    <w:rsid w:val="59B8A61C"/>
    <w:rsid w:val="5A033CDA"/>
    <w:rsid w:val="5A415EB0"/>
    <w:rsid w:val="5AA84C86"/>
    <w:rsid w:val="5AAD83B0"/>
    <w:rsid w:val="5ACF56F8"/>
    <w:rsid w:val="5AD78C24"/>
    <w:rsid w:val="5AE06F6B"/>
    <w:rsid w:val="5B510B04"/>
    <w:rsid w:val="5B638F9B"/>
    <w:rsid w:val="5B7F67CA"/>
    <w:rsid w:val="5BB6D3C9"/>
    <w:rsid w:val="5C1C0FB1"/>
    <w:rsid w:val="5C31D317"/>
    <w:rsid w:val="5C44E9F8"/>
    <w:rsid w:val="5C62EB17"/>
    <w:rsid w:val="5C89815F"/>
    <w:rsid w:val="5CB53505"/>
    <w:rsid w:val="5CCECE64"/>
    <w:rsid w:val="5D039070"/>
    <w:rsid w:val="5D94FA5C"/>
    <w:rsid w:val="5DCD06ED"/>
    <w:rsid w:val="5DE2FA51"/>
    <w:rsid w:val="5DF83303"/>
    <w:rsid w:val="5E0601F1"/>
    <w:rsid w:val="5E725042"/>
    <w:rsid w:val="5ED9D73A"/>
    <w:rsid w:val="5EE99377"/>
    <w:rsid w:val="5F18F369"/>
    <w:rsid w:val="5F4A4C7F"/>
    <w:rsid w:val="5F5018B4"/>
    <w:rsid w:val="5FA76FF9"/>
    <w:rsid w:val="601B6B7D"/>
    <w:rsid w:val="60232F54"/>
    <w:rsid w:val="6099659D"/>
    <w:rsid w:val="60C023A1"/>
    <w:rsid w:val="60C1EED9"/>
    <w:rsid w:val="60C4A697"/>
    <w:rsid w:val="60EB49EF"/>
    <w:rsid w:val="61D57B13"/>
    <w:rsid w:val="62A2C78C"/>
    <w:rsid w:val="62DB2FF6"/>
    <w:rsid w:val="6344CE4A"/>
    <w:rsid w:val="63B76F4D"/>
    <w:rsid w:val="64778977"/>
    <w:rsid w:val="647C301A"/>
    <w:rsid w:val="647FA518"/>
    <w:rsid w:val="6499452D"/>
    <w:rsid w:val="6557851A"/>
    <w:rsid w:val="65BEA2F1"/>
    <w:rsid w:val="65BFB9E7"/>
    <w:rsid w:val="6659F94C"/>
    <w:rsid w:val="665A886D"/>
    <w:rsid w:val="66983957"/>
    <w:rsid w:val="66A269DF"/>
    <w:rsid w:val="66E4F7F9"/>
    <w:rsid w:val="66F567AC"/>
    <w:rsid w:val="6703DC25"/>
    <w:rsid w:val="67096666"/>
    <w:rsid w:val="6709E778"/>
    <w:rsid w:val="670D7FFD"/>
    <w:rsid w:val="6727510B"/>
    <w:rsid w:val="67346783"/>
    <w:rsid w:val="6773982C"/>
    <w:rsid w:val="677CB7D8"/>
    <w:rsid w:val="67D850DA"/>
    <w:rsid w:val="686A8D47"/>
    <w:rsid w:val="686B2616"/>
    <w:rsid w:val="68CD8CC7"/>
    <w:rsid w:val="68D47F8E"/>
    <w:rsid w:val="6905365F"/>
    <w:rsid w:val="69305772"/>
    <w:rsid w:val="69C5BD65"/>
    <w:rsid w:val="69C5E5B3"/>
    <w:rsid w:val="6A09D1EF"/>
    <w:rsid w:val="6A2E5FF9"/>
    <w:rsid w:val="6A488367"/>
    <w:rsid w:val="6A6BE29A"/>
    <w:rsid w:val="6ACA6716"/>
    <w:rsid w:val="6AFD48EA"/>
    <w:rsid w:val="6B051698"/>
    <w:rsid w:val="6B10DEC4"/>
    <w:rsid w:val="6B2024E8"/>
    <w:rsid w:val="6BDA1064"/>
    <w:rsid w:val="6BF56781"/>
    <w:rsid w:val="6C323379"/>
    <w:rsid w:val="6CADE2D3"/>
    <w:rsid w:val="6D093375"/>
    <w:rsid w:val="6D3B0984"/>
    <w:rsid w:val="6D41E19C"/>
    <w:rsid w:val="6DCA69B5"/>
    <w:rsid w:val="6DF54698"/>
    <w:rsid w:val="6E0756F1"/>
    <w:rsid w:val="6E1B127F"/>
    <w:rsid w:val="6E4342CA"/>
    <w:rsid w:val="6E4601BB"/>
    <w:rsid w:val="6E9EB10F"/>
    <w:rsid w:val="6EA3511B"/>
    <w:rsid w:val="6EAB7C45"/>
    <w:rsid w:val="6ECB9309"/>
    <w:rsid w:val="6F894762"/>
    <w:rsid w:val="6F8FEFB3"/>
    <w:rsid w:val="6F9B72C4"/>
    <w:rsid w:val="6FD84AF7"/>
    <w:rsid w:val="70347011"/>
    <w:rsid w:val="70556912"/>
    <w:rsid w:val="713A3428"/>
    <w:rsid w:val="71457AD0"/>
    <w:rsid w:val="716E39DA"/>
    <w:rsid w:val="7190E996"/>
    <w:rsid w:val="71A4C37E"/>
    <w:rsid w:val="71C8E220"/>
    <w:rsid w:val="71D532AA"/>
    <w:rsid w:val="71ED6220"/>
    <w:rsid w:val="727D58DF"/>
    <w:rsid w:val="72F49677"/>
    <w:rsid w:val="73311F56"/>
    <w:rsid w:val="73F2BC44"/>
    <w:rsid w:val="73F7A77A"/>
    <w:rsid w:val="7406124F"/>
    <w:rsid w:val="740F9FF6"/>
    <w:rsid w:val="742E3CAE"/>
    <w:rsid w:val="74C12968"/>
    <w:rsid w:val="7543A036"/>
    <w:rsid w:val="75A866ED"/>
    <w:rsid w:val="75E14ECD"/>
    <w:rsid w:val="76249D64"/>
    <w:rsid w:val="763B002C"/>
    <w:rsid w:val="768DEF03"/>
    <w:rsid w:val="769357D5"/>
    <w:rsid w:val="76A1EB7B"/>
    <w:rsid w:val="76CFCC2B"/>
    <w:rsid w:val="76D89BE9"/>
    <w:rsid w:val="76FDF2E1"/>
    <w:rsid w:val="77460CD9"/>
    <w:rsid w:val="775EB2E6"/>
    <w:rsid w:val="7761406F"/>
    <w:rsid w:val="777D95E5"/>
    <w:rsid w:val="77F46F3F"/>
    <w:rsid w:val="7822C1D9"/>
    <w:rsid w:val="78BD7EAA"/>
    <w:rsid w:val="794DA18A"/>
    <w:rsid w:val="79589405"/>
    <w:rsid w:val="799D6F15"/>
    <w:rsid w:val="79E5E9DF"/>
    <w:rsid w:val="7A1E437E"/>
    <w:rsid w:val="7A2510F4"/>
    <w:rsid w:val="7A362B53"/>
    <w:rsid w:val="7A4980D3"/>
    <w:rsid w:val="7AD4F577"/>
    <w:rsid w:val="7AEAF709"/>
    <w:rsid w:val="7B09B3DA"/>
    <w:rsid w:val="7B2B906C"/>
    <w:rsid w:val="7B321361"/>
    <w:rsid w:val="7B6AFC5C"/>
    <w:rsid w:val="7B8CE534"/>
    <w:rsid w:val="7BB208AB"/>
    <w:rsid w:val="7BE38A6A"/>
    <w:rsid w:val="7BEDAFB2"/>
    <w:rsid w:val="7BFCA4C6"/>
    <w:rsid w:val="7C3ACAF9"/>
    <w:rsid w:val="7C3BA649"/>
    <w:rsid w:val="7C4502E7"/>
    <w:rsid w:val="7C4F96EC"/>
    <w:rsid w:val="7CE2B07C"/>
    <w:rsid w:val="7CF39D83"/>
    <w:rsid w:val="7D69406D"/>
    <w:rsid w:val="7DB1AACA"/>
    <w:rsid w:val="7DF11A44"/>
    <w:rsid w:val="7E22B407"/>
    <w:rsid w:val="7E234584"/>
    <w:rsid w:val="7E4571A6"/>
    <w:rsid w:val="7E7D4214"/>
    <w:rsid w:val="7E7F34BD"/>
    <w:rsid w:val="7E95390A"/>
    <w:rsid w:val="7EB0513F"/>
    <w:rsid w:val="7EDE6376"/>
    <w:rsid w:val="7F04E036"/>
    <w:rsid w:val="7F4A0498"/>
    <w:rsid w:val="7FFA5A65"/>
    <w:rsid w:val="7FFA6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B7F9"/>
  <w15:chartTrackingRefBased/>
  <w15:docId w15:val="{E1F54939-C7E2-4A0B-AFA5-0DAA307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s">
    <w:name w:val="header"/>
    <w:basedOn w:val="Normaallaad"/>
    <w:link w:val="PisMrk"/>
    <w:uiPriority w:val="99"/>
    <w:unhideWhenUsed/>
    <w:rsid w:val="0016730B"/>
    <w:pPr>
      <w:tabs>
        <w:tab w:val="center" w:pos="4536"/>
        <w:tab w:val="right" w:pos="9072"/>
      </w:tabs>
      <w:spacing w:after="0" w:line="240" w:lineRule="auto"/>
    </w:pPr>
  </w:style>
  <w:style w:type="character" w:customStyle="1" w:styleId="PisMrk">
    <w:name w:val="Päis Märk"/>
    <w:basedOn w:val="Liguvaikefont"/>
    <w:link w:val="Pis"/>
    <w:uiPriority w:val="99"/>
    <w:rsid w:val="0016730B"/>
  </w:style>
  <w:style w:type="paragraph" w:styleId="Jalus">
    <w:name w:val="footer"/>
    <w:basedOn w:val="Normaallaad"/>
    <w:link w:val="JalusMrk"/>
    <w:uiPriority w:val="99"/>
    <w:unhideWhenUsed/>
    <w:rsid w:val="0016730B"/>
    <w:pPr>
      <w:tabs>
        <w:tab w:val="center" w:pos="4536"/>
        <w:tab w:val="right" w:pos="9072"/>
      </w:tabs>
      <w:spacing w:after="0" w:line="240" w:lineRule="auto"/>
    </w:pPr>
  </w:style>
  <w:style w:type="character" w:customStyle="1" w:styleId="JalusMrk">
    <w:name w:val="Jalus Märk"/>
    <w:basedOn w:val="Liguvaikefont"/>
    <w:link w:val="Jalus"/>
    <w:uiPriority w:val="99"/>
    <w:rsid w:val="0016730B"/>
  </w:style>
  <w:style w:type="paragraph" w:styleId="Vahedeta">
    <w:name w:val="No Spacing"/>
    <w:uiPriority w:val="1"/>
    <w:qFormat/>
    <w:rsid w:val="00997FD6"/>
    <w:pPr>
      <w:spacing w:after="0" w:line="240" w:lineRule="auto"/>
    </w:pPr>
  </w:style>
  <w:style w:type="paragraph" w:styleId="Loendilik">
    <w:name w:val="List Paragraph"/>
    <w:basedOn w:val="Normaallaad"/>
    <w:uiPriority w:val="34"/>
    <w:qFormat/>
    <w:rsid w:val="007227BC"/>
    <w:pPr>
      <w:ind w:left="720"/>
      <w:contextualSpacing/>
    </w:pPr>
  </w:style>
  <w:style w:type="character" w:styleId="Kommentaariviide">
    <w:name w:val="annotation reference"/>
    <w:basedOn w:val="Liguvaikefont"/>
    <w:uiPriority w:val="99"/>
    <w:semiHidden/>
    <w:unhideWhenUsed/>
    <w:rsid w:val="00B83A79"/>
    <w:rPr>
      <w:sz w:val="16"/>
      <w:szCs w:val="16"/>
    </w:rPr>
  </w:style>
  <w:style w:type="paragraph" w:styleId="Kommentaaritekst">
    <w:name w:val="annotation text"/>
    <w:basedOn w:val="Normaallaad"/>
    <w:link w:val="KommentaaritekstMrk"/>
    <w:uiPriority w:val="99"/>
    <w:unhideWhenUsed/>
    <w:rsid w:val="00B83A79"/>
    <w:pPr>
      <w:spacing w:line="240" w:lineRule="auto"/>
    </w:pPr>
    <w:rPr>
      <w:sz w:val="20"/>
      <w:szCs w:val="20"/>
    </w:rPr>
  </w:style>
  <w:style w:type="character" w:customStyle="1" w:styleId="KommentaaritekstMrk">
    <w:name w:val="Kommentaari tekst Märk"/>
    <w:basedOn w:val="Liguvaikefont"/>
    <w:link w:val="Kommentaaritekst"/>
    <w:uiPriority w:val="99"/>
    <w:rsid w:val="00B83A79"/>
    <w:rPr>
      <w:sz w:val="20"/>
      <w:szCs w:val="20"/>
    </w:rPr>
  </w:style>
  <w:style w:type="paragraph" w:styleId="Kommentaariteema">
    <w:name w:val="annotation subject"/>
    <w:basedOn w:val="Kommentaaritekst"/>
    <w:next w:val="Kommentaaritekst"/>
    <w:link w:val="KommentaariteemaMrk"/>
    <w:uiPriority w:val="99"/>
    <w:semiHidden/>
    <w:unhideWhenUsed/>
    <w:rsid w:val="00B83A79"/>
    <w:rPr>
      <w:b/>
      <w:bCs/>
    </w:rPr>
  </w:style>
  <w:style w:type="character" w:customStyle="1" w:styleId="KommentaariteemaMrk">
    <w:name w:val="Kommentaari teema Märk"/>
    <w:basedOn w:val="KommentaaritekstMrk"/>
    <w:link w:val="Kommentaariteema"/>
    <w:uiPriority w:val="99"/>
    <w:semiHidden/>
    <w:rsid w:val="00B83A79"/>
    <w:rPr>
      <w:b/>
      <w:bCs/>
      <w:sz w:val="20"/>
      <w:szCs w:val="20"/>
    </w:rPr>
  </w:style>
  <w:style w:type="character" w:styleId="Hperlink">
    <w:name w:val="Hyperlink"/>
    <w:basedOn w:val="Liguvaikefont"/>
    <w:uiPriority w:val="99"/>
    <w:unhideWhenUsed/>
    <w:rsid w:val="000C22F6"/>
    <w:rPr>
      <w:color w:val="467886" w:themeColor="hyperlink"/>
      <w:u w:val="single"/>
    </w:rPr>
  </w:style>
  <w:style w:type="character" w:styleId="Lahendamatamainimine">
    <w:name w:val="Unresolved Mention"/>
    <w:basedOn w:val="Liguvaikefont"/>
    <w:uiPriority w:val="99"/>
    <w:semiHidden/>
    <w:unhideWhenUsed/>
    <w:rsid w:val="000C22F6"/>
    <w:rPr>
      <w:color w:val="605E5C"/>
      <w:shd w:val="clear" w:color="auto" w:fill="E1DFDD"/>
    </w:rPr>
  </w:style>
  <w:style w:type="character" w:styleId="Mainimine">
    <w:name w:val="Mention"/>
    <w:basedOn w:val="Liguvaikefont"/>
    <w:uiPriority w:val="99"/>
    <w:unhideWhenUsed/>
    <w:rsid w:val="00AC66F5"/>
    <w:rPr>
      <w:color w:val="2B579A"/>
      <w:shd w:val="clear" w:color="auto" w:fill="E1DFDD"/>
    </w:rPr>
  </w:style>
  <w:style w:type="character" w:styleId="Klastatudhperlink">
    <w:name w:val="FollowedHyperlink"/>
    <w:basedOn w:val="Liguvaikefont"/>
    <w:uiPriority w:val="99"/>
    <w:semiHidden/>
    <w:unhideWhenUsed/>
    <w:rsid w:val="00540FC7"/>
    <w:rPr>
      <w:color w:val="96607D" w:themeColor="followedHyperlink"/>
      <w:u w:val="single"/>
    </w:rPr>
  </w:style>
  <w:style w:type="paragraph" w:styleId="Allmrkusetekst">
    <w:name w:val="footnote text"/>
    <w:basedOn w:val="Normaallaad"/>
    <w:link w:val="AllmrkusetekstMrk"/>
    <w:uiPriority w:val="99"/>
    <w:semiHidden/>
    <w:unhideWhenUsed/>
    <w:rsid w:val="00591F0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1F03"/>
    <w:rPr>
      <w:sz w:val="20"/>
      <w:szCs w:val="20"/>
    </w:rPr>
  </w:style>
  <w:style w:type="character" w:styleId="Allmrkuseviide">
    <w:name w:val="footnote reference"/>
    <w:basedOn w:val="Liguvaikefont"/>
    <w:uiPriority w:val="99"/>
    <w:semiHidden/>
    <w:unhideWhenUsed/>
    <w:rsid w:val="00591F03"/>
    <w:rPr>
      <w:vertAlign w:val="superscript"/>
    </w:rPr>
  </w:style>
  <w:style w:type="paragraph" w:styleId="Redaktsioon">
    <w:name w:val="Revision"/>
    <w:hidden/>
    <w:uiPriority w:val="99"/>
    <w:semiHidden/>
    <w:rsid w:val="00A53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liis.soot@justdigi.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kratid.ee/algoritm-ulevaade" TargetMode="External"/><Relationship Id="rId3" Type="http://schemas.openxmlformats.org/officeDocument/2006/relationships/hyperlink" Target="https://sotsiaalkindlustusamet.ee/sites/default/files/documents/2023-02/Koost%C3%B6%C3%B6mudel%20KOVidele_0.pdf" TargetMode="External"/><Relationship Id="rId7" Type="http://schemas.openxmlformats.org/officeDocument/2006/relationships/hyperlink" Target="https://www.siseministeerium.ee/KOVprogramm" TargetMode="External"/><Relationship Id="rId2" Type="http://schemas.openxmlformats.org/officeDocument/2006/relationships/hyperlink" Target="https://www.sotsiaalkindlustusamet.ee/lapse-heaolu-hindamise-kasiraamat/lapse-heaolu-kolmnurk" TargetMode="External"/><Relationship Id="rId1" Type="http://schemas.openxmlformats.org/officeDocument/2006/relationships/hyperlink" Target="https://andmed.stat.ee/et/stat/sotsiaalelu__sotsiaalne-kaitse__sotsiaalabi__vanemliku-hoolitsuseta-lapsed/SK032/table/tableViewLayout2" TargetMode="External"/><Relationship Id="rId6" Type="http://schemas.openxmlformats.org/officeDocument/2006/relationships/hyperlink" Target="https://www.stat.ee/sites/default/files/2023-10/Mis%20m%C3%B5jutab%20noorte%20NEET-staatusesse%20langemist_Statistikaameti%20anal%C3%BC%C3%BCs_k%C3%BCljendus%202509.pdf" TargetMode="External"/><Relationship Id="rId5" Type="http://schemas.openxmlformats.org/officeDocument/2006/relationships/hyperlink" Target="https://tai.ee/et/valjaanded/ennetuse-kasiraamat" TargetMode="External"/><Relationship Id="rId4" Type="http://schemas.openxmlformats.org/officeDocument/2006/relationships/hyperlink" Target="https://www.sm.ee/lapsed-ja-hoolekanne/lapsed-ja-pered/laste-heaolu-andmepilt" TargetMode="External"/><Relationship Id="rId9" Type="http://schemas.openxmlformats.org/officeDocument/2006/relationships/hyperlink" Target="https://ariregister.rik.ee/est" TargetMode="External"/></Relationships>
</file>

<file path=word/documenttasks/documenttasks1.xml><?xml version="1.0" encoding="utf-8"?>
<t:Tasks xmlns:t="http://schemas.microsoft.com/office/tasks/2019/documenttasks" xmlns:oel="http://schemas.microsoft.com/office/2019/extlst">
  <t:Task id="{7640D593-26A1-468E-82A2-69C9CDBBD230}">
    <t:Anchor>
      <t:Comment id="1279370884"/>
    </t:Anchor>
    <t:History>
      <t:Event id="{8903B91A-30DB-44A4-8E64-493672AD84BA}" time="2026-02-19T13:17:23.933Z">
        <t:Attribution userId="S::monika.karu@justdigi.ee::746d8287-d099-487d-a751-90745eb10581" userProvider="AD" userName="Monika Karu - JUSTDIGI"/>
        <t:Anchor>
          <t:Comment id="1279370884"/>
        </t:Anchor>
        <t:Create/>
      </t:Event>
      <t:Event id="{9BB2B4D6-323F-4346-95A8-F0F1D36EEF60}" time="2026-02-19T13:17:23.933Z">
        <t:Attribution userId="S::monika.karu@justdigi.ee::746d8287-d099-487d-a751-90745eb10581" userProvider="AD" userName="Monika Karu - JUSTDIGI"/>
        <t:Anchor>
          <t:Comment id="1279370884"/>
        </t:Anchor>
        <t:Assign userId="S::kaarel.sepp@justdigi.ee::0606fb64-859a-4d9f-820e-c68ce595d667" userProvider="AD" userName="Kaarel Sepp - JUSTDIGI"/>
      </t:Event>
      <t:Event id="{10BFF250-6419-4A1C-91DB-6ED96C603B4F}" time="2026-02-19T13:17:23.933Z">
        <t:Attribution userId="S::monika.karu@justdigi.ee::746d8287-d099-487d-a751-90745eb10581" userProvider="AD" userName="Monika Karu - JUSTDIGI"/>
        <t:Anchor>
          <t:Comment id="1279370884"/>
        </t:Anchor>
        <t:SetTitle title="@Kaarel Sepp - JUSTDIGI palun vaata, kas see on meie määruses asjakoha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ff40f1fc-5387-41e0-9a95-0e45dc9cdc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CB6291AB3EA5408F032DE52CEFFB39" ma:contentTypeVersion="14" ma:contentTypeDescription="Loo uus dokument" ma:contentTypeScope="" ma:versionID="fa08438f4c67fb1f449547d8624ffa84">
  <xsd:schema xmlns:xsd="http://www.w3.org/2001/XMLSchema" xmlns:xs="http://www.w3.org/2001/XMLSchema" xmlns:p="http://schemas.microsoft.com/office/2006/metadata/properties" xmlns:ns2="ff40f1fc-5387-41e0-9a95-0e45dc9cdccb" xmlns:ns3="194cedfd-18b6-416b-a27a-1daa6530c4f3" targetNamespace="http://schemas.microsoft.com/office/2006/metadata/properties" ma:root="true" ma:fieldsID="d4829231ed5fb8d8075885ea5f5a6a98" ns2:_="" ns3:_="">
    <xsd:import namespace="ff40f1fc-5387-41e0-9a95-0e45dc9cdccb"/>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f1fc-5387-41e0-9a95-0e45dc9c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28a99-b1a6-45ad-880d-8f3417f11298}"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50FEF-5BD8-46DD-B27A-B66F0349ADBB}">
  <ds:schemaRefs>
    <ds:schemaRef ds:uri="http://schemas.openxmlformats.org/officeDocument/2006/bibliography"/>
  </ds:schemaRefs>
</ds:datastoreItem>
</file>

<file path=customXml/itemProps2.xml><?xml version="1.0" encoding="utf-8"?>
<ds:datastoreItem xmlns:ds="http://schemas.openxmlformats.org/officeDocument/2006/customXml" ds:itemID="{DD9069B1-E0E2-4757-A7D1-80134AA7384E}">
  <ds:schemaRefs>
    <ds:schemaRef ds:uri="http://schemas.microsoft.com/sharepoint/v3/contenttype/forms"/>
  </ds:schemaRefs>
</ds:datastoreItem>
</file>

<file path=customXml/itemProps3.xml><?xml version="1.0" encoding="utf-8"?>
<ds:datastoreItem xmlns:ds="http://schemas.openxmlformats.org/officeDocument/2006/customXml" ds:itemID="{471B7D4C-12B0-4F36-A897-23B2E5FA397F}">
  <ds:schemaRefs>
    <ds:schemaRef ds:uri="http://schemas.microsoft.com/office/2006/metadata/properties"/>
    <ds:schemaRef ds:uri="http://schemas.microsoft.com/office/infopath/2007/PartnerControls"/>
    <ds:schemaRef ds:uri="194cedfd-18b6-416b-a27a-1daa6530c4f3"/>
    <ds:schemaRef ds:uri="ff40f1fc-5387-41e0-9a95-0e45dc9cdccb"/>
  </ds:schemaRefs>
</ds:datastoreItem>
</file>

<file path=customXml/itemProps4.xml><?xml version="1.0" encoding="utf-8"?>
<ds:datastoreItem xmlns:ds="http://schemas.openxmlformats.org/officeDocument/2006/customXml" ds:itemID="{76B05417-C0C5-40FB-AE92-826CE032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f1fc-5387-41e0-9a95-0e45dc9cdccb"/>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3749</Words>
  <Characters>28721</Characters>
  <Application>Microsoft Office Word</Application>
  <DocSecurity>0</DocSecurity>
  <Lines>755</Lines>
  <Paragraphs>222</Paragraphs>
  <ScaleCrop>false</ScaleCrop>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Kaarel Sepp - JUSTDIGI</dc:creator>
  <cp:keywords/>
  <dc:description/>
  <cp:lastModifiedBy>Mari-Liis Sööt - JUSTDIGI</cp:lastModifiedBy>
  <cp:revision>2</cp:revision>
  <dcterms:created xsi:type="dcterms:W3CDTF">2026-06-05T09:17:00Z</dcterms:created>
  <dcterms:modified xsi:type="dcterms:W3CDTF">2026-06-05T09:17:00Z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0x010100F0CB6291AB3EA5408F032DE52CEFFB39</vt:lpwstr>
  </property>
  <property fmtid="{D5CDD505-2E9C-101B-9397-08002B2CF9AE}" pid="3" name="MSIP_Label_defa4170-0d19-0005-0004-bc88714345d2_Enabled">
    <vt:lpwstr>true</vt:lpwstr>
  </property>
  <property fmtid="{D5CDD505-2E9C-101B-9397-08002B2CF9AE}" pid="4" name="MSIP_Label_defa4170-0d19-0005-0004-bc88714345d2_SetDate">
    <vt:lpwstr>2026-01-19T09:12:21Z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90012be0-5ff2-4393-af43-b74c473e9086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